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A7E9D3" w14:textId="4FC3AEBD" w:rsidR="00035F81" w:rsidRDefault="00B523D8">
      <w:pPr>
        <w:spacing w:after="0" w:line="276" w:lineRule="auto"/>
        <w:jc w:val="center"/>
        <w:rPr>
          <w:rFonts w:eastAsia="Calibri" w:cstheme="minorHAnsi"/>
          <w:b/>
          <w:bCs/>
          <w:sz w:val="36"/>
          <w:szCs w:val="36"/>
        </w:rPr>
      </w:pPr>
      <w:r>
        <w:rPr>
          <w:rFonts w:eastAsia="Calibri" w:cstheme="minorHAnsi"/>
          <w:b/>
          <w:bCs/>
          <w:sz w:val="36"/>
          <w:szCs w:val="36"/>
        </w:rPr>
        <w:t xml:space="preserve">NEM DUBROVNIK 2024 </w:t>
      </w:r>
      <w:r w:rsidR="00BE19A7">
        <w:rPr>
          <w:rFonts w:eastAsia="Calibri" w:cstheme="minorHAnsi"/>
          <w:b/>
          <w:bCs/>
          <w:sz w:val="36"/>
          <w:szCs w:val="36"/>
        </w:rPr>
        <w:t xml:space="preserve">DAY </w:t>
      </w:r>
      <w:r w:rsidR="00015CA8">
        <w:rPr>
          <w:rFonts w:eastAsia="Calibri" w:cstheme="minorHAnsi"/>
          <w:b/>
          <w:bCs/>
          <w:sz w:val="36"/>
          <w:szCs w:val="36"/>
        </w:rPr>
        <w:t>3</w:t>
      </w:r>
      <w:r w:rsidR="00BE19A7">
        <w:rPr>
          <w:rFonts w:eastAsia="Calibri" w:cstheme="minorHAnsi"/>
          <w:b/>
          <w:bCs/>
          <w:sz w:val="36"/>
          <w:szCs w:val="36"/>
        </w:rPr>
        <w:t>:</w:t>
      </w:r>
    </w:p>
    <w:p w14:paraId="5943563F" w14:textId="281F4205" w:rsidR="00035F81" w:rsidRPr="00171A73" w:rsidRDefault="002F3872" w:rsidP="00DF4AA6">
      <w:pPr>
        <w:spacing w:after="0" w:line="276" w:lineRule="auto"/>
        <w:jc w:val="center"/>
        <w:rPr>
          <w:rFonts w:eastAsia="Calibri" w:cstheme="minorHAnsi"/>
          <w:b/>
          <w:bCs/>
          <w:sz w:val="36"/>
          <w:szCs w:val="36"/>
        </w:rPr>
      </w:pPr>
      <w:r>
        <w:rPr>
          <w:rFonts w:eastAsia="Calibri" w:cstheme="minorHAnsi"/>
          <w:b/>
          <w:bCs/>
          <w:sz w:val="36"/>
          <w:szCs w:val="36"/>
        </w:rPr>
        <w:t>INSIGHTS FROM</w:t>
      </w:r>
      <w:r w:rsidR="00C214C4">
        <w:rPr>
          <w:rFonts w:eastAsia="Calibri" w:cstheme="minorHAnsi"/>
          <w:b/>
          <w:bCs/>
          <w:sz w:val="36"/>
          <w:szCs w:val="36"/>
        </w:rPr>
        <w:t xml:space="preserve"> </w:t>
      </w:r>
      <w:r w:rsidR="00171A73" w:rsidRPr="00171A73">
        <w:rPr>
          <w:rFonts w:eastAsia="Calibri" w:cstheme="minorHAnsi"/>
          <w:b/>
          <w:bCs/>
          <w:sz w:val="36"/>
          <w:szCs w:val="36"/>
        </w:rPr>
        <w:t>SKYSHOWTIME</w:t>
      </w:r>
      <w:r w:rsidR="00171A73">
        <w:rPr>
          <w:rFonts w:eastAsia="Calibri" w:cstheme="minorHAnsi"/>
          <w:b/>
          <w:bCs/>
          <w:sz w:val="36"/>
          <w:szCs w:val="36"/>
        </w:rPr>
        <w:t xml:space="preserve">’S CEO, </w:t>
      </w:r>
      <w:r w:rsidR="00CC18D0">
        <w:rPr>
          <w:rFonts w:eastAsia="Calibri" w:cstheme="minorHAnsi"/>
          <w:b/>
          <w:bCs/>
          <w:sz w:val="36"/>
          <w:szCs w:val="36"/>
        </w:rPr>
        <w:t xml:space="preserve">LIONSGATE </w:t>
      </w:r>
      <w:r w:rsidR="00DF4AA6">
        <w:rPr>
          <w:rFonts w:eastAsia="Calibri" w:cstheme="minorHAnsi"/>
          <w:b/>
          <w:bCs/>
          <w:sz w:val="36"/>
          <w:szCs w:val="36"/>
        </w:rPr>
        <w:t>SCREENS</w:t>
      </w:r>
      <w:r w:rsidR="00CC18D0">
        <w:rPr>
          <w:rFonts w:eastAsia="Calibri" w:cstheme="minorHAnsi"/>
          <w:b/>
          <w:bCs/>
          <w:sz w:val="36"/>
          <w:szCs w:val="36"/>
        </w:rPr>
        <w:t xml:space="preserve"> NEW CONTENT,</w:t>
      </w:r>
      <w:r w:rsidR="00447389">
        <w:rPr>
          <w:rFonts w:eastAsia="Calibri" w:cstheme="minorHAnsi"/>
          <w:b/>
          <w:bCs/>
          <w:sz w:val="36"/>
          <w:szCs w:val="36"/>
        </w:rPr>
        <w:t xml:space="preserve"> TV PRODUCT SHOWCASE,</w:t>
      </w:r>
      <w:r w:rsidR="00CC18D0">
        <w:rPr>
          <w:rFonts w:eastAsia="Calibri" w:cstheme="minorHAnsi"/>
          <w:b/>
          <w:bCs/>
          <w:sz w:val="36"/>
          <w:szCs w:val="36"/>
        </w:rPr>
        <w:t xml:space="preserve"> PICKBOX CELEBRATES 10 YEARS</w:t>
      </w:r>
    </w:p>
    <w:p w14:paraId="0E6F720B" w14:textId="77777777" w:rsidR="00954114" w:rsidRDefault="00954114">
      <w:pPr>
        <w:spacing w:after="0" w:line="276" w:lineRule="auto"/>
        <w:jc w:val="both"/>
        <w:rPr>
          <w:rFonts w:eastAsia="Calibri" w:cstheme="minorHAnsi"/>
        </w:rPr>
      </w:pPr>
    </w:p>
    <w:p w14:paraId="78845F86" w14:textId="03EED6F5" w:rsidR="00076454" w:rsidRDefault="00C44020" w:rsidP="002726FE">
      <w:pPr>
        <w:pStyle w:val="ListParagraph"/>
        <w:numPr>
          <w:ilvl w:val="0"/>
          <w:numId w:val="4"/>
        </w:numPr>
        <w:spacing w:after="0" w:line="276" w:lineRule="auto"/>
        <w:jc w:val="both"/>
        <w:rPr>
          <w:rFonts w:eastAsia="Calibri" w:cstheme="minorHAnsi"/>
          <w:i/>
          <w:iCs/>
        </w:rPr>
      </w:pPr>
      <w:r w:rsidRPr="002726FE">
        <w:rPr>
          <w:rFonts w:eastAsia="Calibri" w:cstheme="minorHAnsi"/>
          <w:i/>
          <w:iCs/>
        </w:rPr>
        <w:t xml:space="preserve">SkyShowtime’s CEO </w:t>
      </w:r>
      <w:r>
        <w:rPr>
          <w:rFonts w:eastAsia="Calibri" w:cstheme="minorHAnsi"/>
          <w:i/>
          <w:iCs/>
        </w:rPr>
        <w:t>held a k</w:t>
      </w:r>
      <w:r w:rsidR="004D75A9" w:rsidRPr="002726FE">
        <w:rPr>
          <w:rFonts w:eastAsia="Calibri" w:cstheme="minorHAnsi"/>
          <w:i/>
          <w:iCs/>
        </w:rPr>
        <w:t xml:space="preserve">eynote session </w:t>
      </w:r>
    </w:p>
    <w:p w14:paraId="42A3482D" w14:textId="7CA507B3" w:rsidR="002726FE" w:rsidRPr="002726FE" w:rsidRDefault="004D75A9" w:rsidP="002726FE">
      <w:pPr>
        <w:pStyle w:val="ListParagraph"/>
        <w:numPr>
          <w:ilvl w:val="0"/>
          <w:numId w:val="4"/>
        </w:numPr>
        <w:spacing w:after="0" w:line="276" w:lineRule="auto"/>
        <w:jc w:val="both"/>
        <w:rPr>
          <w:rFonts w:eastAsia="Calibri" w:cstheme="minorHAnsi"/>
          <w:i/>
          <w:iCs/>
        </w:rPr>
      </w:pPr>
      <w:r w:rsidRPr="002726FE">
        <w:rPr>
          <w:rFonts w:eastAsia="Calibri" w:cstheme="minorHAnsi"/>
          <w:i/>
          <w:iCs/>
        </w:rPr>
        <w:t>Lionsgate</w:t>
      </w:r>
      <w:r w:rsidR="005F5FEC">
        <w:rPr>
          <w:rFonts w:eastAsia="Calibri" w:cstheme="minorHAnsi"/>
          <w:i/>
          <w:iCs/>
        </w:rPr>
        <w:t xml:space="preserve"> screened their new series Fake</w:t>
      </w:r>
      <w:r w:rsidR="00D64A12" w:rsidRPr="002726FE">
        <w:rPr>
          <w:rFonts w:eastAsia="Calibri" w:cstheme="minorHAnsi"/>
          <w:i/>
          <w:iCs/>
        </w:rPr>
        <w:t>,</w:t>
      </w:r>
      <w:r w:rsidR="005F5FEC">
        <w:rPr>
          <w:rFonts w:eastAsia="Calibri" w:cstheme="minorHAnsi"/>
          <w:i/>
          <w:iCs/>
        </w:rPr>
        <w:t xml:space="preserve"> and</w:t>
      </w:r>
      <w:r w:rsidRPr="002726FE">
        <w:rPr>
          <w:rFonts w:eastAsia="Calibri" w:cstheme="minorHAnsi"/>
          <w:i/>
          <w:iCs/>
        </w:rPr>
        <w:t xml:space="preserve"> Keshet International</w:t>
      </w:r>
      <w:r w:rsidR="00031D80" w:rsidRPr="002726FE">
        <w:rPr>
          <w:rFonts w:eastAsia="Calibri" w:cstheme="minorHAnsi"/>
          <w:i/>
          <w:iCs/>
        </w:rPr>
        <w:t xml:space="preserve"> and </w:t>
      </w:r>
      <w:r w:rsidRPr="002726FE">
        <w:rPr>
          <w:rFonts w:eastAsia="Calibri" w:cstheme="minorHAnsi"/>
          <w:i/>
          <w:iCs/>
        </w:rPr>
        <w:t>TV NOVA/VOYO</w:t>
      </w:r>
      <w:r w:rsidR="00FF1DE2" w:rsidRPr="002726FE">
        <w:rPr>
          <w:rFonts w:eastAsia="Calibri" w:cstheme="minorHAnsi"/>
          <w:i/>
          <w:iCs/>
        </w:rPr>
        <w:t xml:space="preserve"> </w:t>
      </w:r>
      <w:r w:rsidR="00031D80" w:rsidRPr="002726FE">
        <w:rPr>
          <w:rFonts w:eastAsia="Calibri" w:cstheme="minorHAnsi"/>
          <w:i/>
          <w:iCs/>
        </w:rPr>
        <w:t xml:space="preserve">presented new spy thriller </w:t>
      </w:r>
      <w:r w:rsidR="009A42EA" w:rsidRPr="002726FE">
        <w:rPr>
          <w:rFonts w:eastAsia="Calibri" w:cstheme="minorHAnsi"/>
          <w:i/>
          <w:iCs/>
        </w:rPr>
        <w:t>Extractors</w:t>
      </w:r>
    </w:p>
    <w:p w14:paraId="2CBD7984" w14:textId="77777777" w:rsidR="00C44020" w:rsidRDefault="00FF1DE2" w:rsidP="002726FE">
      <w:pPr>
        <w:pStyle w:val="ListParagraph"/>
        <w:numPr>
          <w:ilvl w:val="0"/>
          <w:numId w:val="4"/>
        </w:numPr>
        <w:spacing w:after="0" w:line="276" w:lineRule="auto"/>
        <w:jc w:val="both"/>
        <w:rPr>
          <w:rFonts w:eastAsia="Calibri" w:cstheme="minorHAnsi"/>
          <w:i/>
          <w:iCs/>
        </w:rPr>
      </w:pPr>
      <w:r w:rsidRPr="002726FE">
        <w:rPr>
          <w:rFonts w:eastAsia="Calibri" w:cstheme="minorHAnsi"/>
          <w:i/>
          <w:iCs/>
        </w:rPr>
        <w:t>TV Product Showcase gather</w:t>
      </w:r>
      <w:r w:rsidR="00C44020">
        <w:rPr>
          <w:rFonts w:eastAsia="Calibri" w:cstheme="minorHAnsi"/>
          <w:i/>
          <w:iCs/>
        </w:rPr>
        <w:t>ed</w:t>
      </w:r>
      <w:r w:rsidRPr="002726FE">
        <w:rPr>
          <w:rFonts w:eastAsia="Calibri" w:cstheme="minorHAnsi"/>
          <w:i/>
          <w:iCs/>
        </w:rPr>
        <w:t xml:space="preserve"> innovative tech companies</w:t>
      </w:r>
    </w:p>
    <w:p w14:paraId="20C15C8B" w14:textId="333C98AF" w:rsidR="00FF1DE2" w:rsidRPr="002726FE" w:rsidRDefault="00FF1DE2" w:rsidP="002726FE">
      <w:pPr>
        <w:pStyle w:val="ListParagraph"/>
        <w:numPr>
          <w:ilvl w:val="0"/>
          <w:numId w:val="4"/>
        </w:numPr>
        <w:spacing w:after="0" w:line="276" w:lineRule="auto"/>
        <w:jc w:val="both"/>
        <w:rPr>
          <w:rFonts w:eastAsia="Calibri" w:cstheme="minorHAnsi"/>
          <w:i/>
          <w:iCs/>
        </w:rPr>
      </w:pPr>
      <w:r w:rsidRPr="002726FE">
        <w:rPr>
          <w:rFonts w:eastAsia="Calibri" w:cstheme="minorHAnsi"/>
          <w:i/>
          <w:iCs/>
        </w:rPr>
        <w:t>Pickbox celebrates 10 years of successful business across seven markets in the CEE</w:t>
      </w:r>
    </w:p>
    <w:p w14:paraId="188B7899" w14:textId="77777777" w:rsidR="004D75A9" w:rsidRPr="005E543D" w:rsidRDefault="004D75A9">
      <w:pPr>
        <w:spacing w:after="0" w:line="276" w:lineRule="auto"/>
        <w:jc w:val="both"/>
        <w:rPr>
          <w:rFonts w:eastAsia="Calibri" w:cstheme="minorHAnsi"/>
        </w:rPr>
      </w:pPr>
    </w:p>
    <w:p w14:paraId="7E556E8E" w14:textId="77777777" w:rsidR="00147896" w:rsidRDefault="00BE19A7">
      <w:pPr>
        <w:spacing w:after="0" w:line="276" w:lineRule="auto"/>
        <w:jc w:val="both"/>
        <w:rPr>
          <w:rFonts w:eastAsia="Calibri" w:cstheme="minorHAnsi"/>
        </w:rPr>
      </w:pPr>
      <w:r>
        <w:rPr>
          <w:rFonts w:eastAsia="Calibri" w:cstheme="minorHAnsi"/>
          <w:b/>
          <w:bCs/>
        </w:rPr>
        <w:t>Dubrovnik, June 1</w:t>
      </w:r>
      <w:r w:rsidR="00015CA8">
        <w:rPr>
          <w:rFonts w:eastAsia="Calibri" w:cstheme="minorHAnsi"/>
          <w:b/>
          <w:bCs/>
        </w:rPr>
        <w:t>3</w:t>
      </w:r>
      <w:r w:rsidR="00B523D8">
        <w:rPr>
          <w:rFonts w:eastAsia="Calibri" w:cstheme="minorHAnsi"/>
          <w:b/>
          <w:bCs/>
        </w:rPr>
        <w:t>th, 2024</w:t>
      </w:r>
      <w:r w:rsidR="00B523D8">
        <w:rPr>
          <w:rFonts w:eastAsia="Calibri" w:cstheme="minorHAnsi"/>
        </w:rPr>
        <w:t xml:space="preserve"> –</w:t>
      </w:r>
      <w:r w:rsidR="007749E7">
        <w:rPr>
          <w:rFonts w:eastAsia="Calibri" w:cstheme="minorHAnsi"/>
        </w:rPr>
        <w:t xml:space="preserve"> </w:t>
      </w:r>
      <w:r w:rsidR="00015CA8">
        <w:rPr>
          <w:rFonts w:eastAsia="Calibri" w:cstheme="minorHAnsi"/>
        </w:rPr>
        <w:t>Third</w:t>
      </w:r>
      <w:r w:rsidR="007749E7">
        <w:rPr>
          <w:rFonts w:eastAsia="Calibri" w:cstheme="minorHAnsi"/>
        </w:rPr>
        <w:t xml:space="preserve"> day of</w:t>
      </w:r>
      <w:r w:rsidR="00B523D8">
        <w:rPr>
          <w:rFonts w:eastAsia="Calibri" w:cstheme="minorHAnsi"/>
        </w:rPr>
        <w:t xml:space="preserve"> </w:t>
      </w:r>
      <w:r w:rsidR="00B523D8">
        <w:rPr>
          <w:rFonts w:eastAsia="Calibri" w:cstheme="minorHAnsi"/>
          <w:b/>
          <w:bCs/>
        </w:rPr>
        <w:t>NEM Dubrovnik</w:t>
      </w:r>
      <w:r>
        <w:rPr>
          <w:rFonts w:eastAsia="Calibri" w:cstheme="minorHAnsi"/>
          <w:b/>
          <w:bCs/>
        </w:rPr>
        <w:t xml:space="preserve"> 2024</w:t>
      </w:r>
      <w:r w:rsidR="00015CA8">
        <w:rPr>
          <w:rFonts w:eastAsia="Calibri" w:cstheme="minorHAnsi"/>
          <w:b/>
          <w:bCs/>
        </w:rPr>
        <w:t xml:space="preserve"> </w:t>
      </w:r>
      <w:r w:rsidR="00015CA8" w:rsidRPr="00015CA8">
        <w:rPr>
          <w:rFonts w:eastAsia="Calibri" w:cstheme="minorHAnsi"/>
        </w:rPr>
        <w:t>brought focus</w:t>
      </w:r>
      <w:r w:rsidR="00015CA8">
        <w:rPr>
          <w:rFonts w:eastAsia="Calibri" w:cstheme="minorHAnsi"/>
          <w:b/>
          <w:bCs/>
        </w:rPr>
        <w:t xml:space="preserve"> </w:t>
      </w:r>
      <w:r w:rsidR="00015CA8" w:rsidRPr="00015CA8">
        <w:rPr>
          <w:rFonts w:eastAsia="Calibri" w:cstheme="minorHAnsi"/>
        </w:rPr>
        <w:t>on</w:t>
      </w:r>
      <w:r w:rsidR="00015CA8">
        <w:rPr>
          <w:rFonts w:eastAsia="Calibri" w:cstheme="minorHAnsi"/>
        </w:rPr>
        <w:t xml:space="preserve"> cutting-edge technology which is daily enhancing the way TV industry operates. During an </w:t>
      </w:r>
      <w:r w:rsidR="005E543D">
        <w:rPr>
          <w:rFonts w:eastAsia="Calibri" w:cstheme="minorHAnsi"/>
        </w:rPr>
        <w:t>all-morning</w:t>
      </w:r>
      <w:r w:rsidR="00015CA8">
        <w:rPr>
          <w:rFonts w:eastAsia="Calibri" w:cstheme="minorHAnsi"/>
        </w:rPr>
        <w:t xml:space="preserve"> coffee </w:t>
      </w:r>
      <w:r w:rsidR="005E543D">
        <w:rPr>
          <w:rFonts w:eastAsia="Calibri" w:cstheme="minorHAnsi"/>
        </w:rPr>
        <w:t xml:space="preserve">powered by </w:t>
      </w:r>
      <w:r w:rsidR="005E543D" w:rsidRPr="00FE6CED">
        <w:rPr>
          <w:rFonts w:eastAsia="Calibri" w:cstheme="minorHAnsi"/>
          <w:b/>
          <w:bCs/>
        </w:rPr>
        <w:t>TV Product Showcase</w:t>
      </w:r>
      <w:r w:rsidR="005E543D">
        <w:rPr>
          <w:rFonts w:eastAsia="Calibri" w:cstheme="minorHAnsi"/>
        </w:rPr>
        <w:t xml:space="preserve">, participants discussed the latest trends and got ready for another eventful day in Dubrovnik. </w:t>
      </w:r>
    </w:p>
    <w:p w14:paraId="6F7A2B00" w14:textId="77777777" w:rsidR="00E3029D" w:rsidRDefault="00E3029D">
      <w:pPr>
        <w:spacing w:after="0" w:line="276" w:lineRule="auto"/>
        <w:jc w:val="both"/>
        <w:rPr>
          <w:rFonts w:eastAsia="Calibri" w:cstheme="minorHAnsi"/>
        </w:rPr>
      </w:pPr>
    </w:p>
    <w:p w14:paraId="535F727D" w14:textId="77777777" w:rsidR="005260CF" w:rsidRDefault="009B2DE5" w:rsidP="00E3029D">
      <w:pPr>
        <w:spacing w:after="0" w:line="276" w:lineRule="auto"/>
        <w:jc w:val="both"/>
        <w:rPr>
          <w:rFonts w:eastAsia="Calibri" w:cstheme="minorHAnsi"/>
          <w:i/>
          <w:iCs/>
        </w:rPr>
      </w:pPr>
      <w:r>
        <w:rPr>
          <w:rFonts w:eastAsia="Calibri" w:cstheme="minorHAnsi"/>
        </w:rPr>
        <w:t xml:space="preserve">A highly anticipated Q&amp;A session was </w:t>
      </w:r>
      <w:r w:rsidR="007F06D4">
        <w:rPr>
          <w:rFonts w:eastAsia="Calibri" w:cstheme="minorHAnsi"/>
        </w:rPr>
        <w:t>the one</w:t>
      </w:r>
      <w:r>
        <w:rPr>
          <w:rFonts w:eastAsia="Calibri" w:cstheme="minorHAnsi"/>
        </w:rPr>
        <w:t xml:space="preserve"> of </w:t>
      </w:r>
      <w:r w:rsidRPr="00E3029D">
        <w:rPr>
          <w:rFonts w:eastAsia="Calibri" w:cstheme="minorHAnsi"/>
          <w:b/>
          <w:bCs/>
        </w:rPr>
        <w:t>Monty Sarhan, CEO, SkyShowtime</w:t>
      </w:r>
      <w:r>
        <w:rPr>
          <w:rFonts w:eastAsia="Calibri" w:cstheme="minorHAnsi"/>
        </w:rPr>
        <w:t xml:space="preserve">. </w:t>
      </w:r>
      <w:r w:rsidR="00E3029D">
        <w:rPr>
          <w:rFonts w:eastAsia="Calibri" w:cstheme="minorHAnsi"/>
        </w:rPr>
        <w:t>Sanja Božić-Ljubičić welcomed</w:t>
      </w:r>
      <w:r w:rsidR="00362B11">
        <w:rPr>
          <w:rFonts w:eastAsia="Calibri" w:cstheme="minorHAnsi"/>
        </w:rPr>
        <w:t xml:space="preserve"> the keynote</w:t>
      </w:r>
      <w:r>
        <w:rPr>
          <w:rFonts w:eastAsia="Calibri" w:cstheme="minorHAnsi"/>
        </w:rPr>
        <w:t xml:space="preserve"> </w:t>
      </w:r>
      <w:r w:rsidR="00362B11">
        <w:rPr>
          <w:rFonts w:eastAsia="Calibri" w:cstheme="minorHAnsi"/>
        </w:rPr>
        <w:t xml:space="preserve">speaker </w:t>
      </w:r>
      <w:r w:rsidR="00E3029D">
        <w:rPr>
          <w:rFonts w:eastAsia="Calibri" w:cstheme="minorHAnsi"/>
        </w:rPr>
        <w:t>to the stage</w:t>
      </w:r>
      <w:r>
        <w:rPr>
          <w:rFonts w:eastAsia="Calibri" w:cstheme="minorHAnsi"/>
        </w:rPr>
        <w:t xml:space="preserve"> for his second consecutive year at NEM Dubrovnik. During the</w:t>
      </w:r>
      <w:r w:rsidR="00E3029D">
        <w:rPr>
          <w:rFonts w:eastAsia="Calibri" w:cstheme="minorHAnsi"/>
        </w:rPr>
        <w:t xml:space="preserve"> captivating </w:t>
      </w:r>
      <w:r>
        <w:rPr>
          <w:rFonts w:eastAsia="Calibri" w:cstheme="minorHAnsi"/>
        </w:rPr>
        <w:t>conversation, Sarhan</w:t>
      </w:r>
      <w:r w:rsidR="00E3029D">
        <w:rPr>
          <w:rFonts w:eastAsia="Calibri" w:cstheme="minorHAnsi"/>
        </w:rPr>
        <w:t xml:space="preserve"> brought </w:t>
      </w:r>
      <w:r w:rsidR="00E3029D" w:rsidRPr="00E3029D">
        <w:rPr>
          <w:rFonts w:eastAsia="Calibri" w:cstheme="minorHAnsi"/>
        </w:rPr>
        <w:t>insights from SkyShowtime's recent milestone—the launch of their ad-supported plan across all 20+ markets, including Central and Eastern Europe</w:t>
      </w:r>
      <w:r w:rsidR="00E3029D" w:rsidRPr="0072700D">
        <w:rPr>
          <w:rFonts w:eastAsia="Calibri" w:cstheme="minorHAnsi"/>
          <w:i/>
          <w:iCs/>
        </w:rPr>
        <w:t xml:space="preserve">. </w:t>
      </w:r>
    </w:p>
    <w:p w14:paraId="150E40B7" w14:textId="06CBF54C" w:rsidR="00385380" w:rsidRPr="0072700D" w:rsidRDefault="005260CF" w:rsidP="00E3029D">
      <w:pPr>
        <w:spacing w:after="0" w:line="276" w:lineRule="auto"/>
        <w:jc w:val="both"/>
        <w:rPr>
          <w:rFonts w:eastAsia="Calibri" w:cstheme="minorHAnsi"/>
          <w:i/>
          <w:iCs/>
        </w:rPr>
      </w:pPr>
      <w:r>
        <w:rPr>
          <w:rFonts w:eastAsia="Calibri" w:cstheme="minorHAnsi"/>
          <w:i/>
          <w:iCs/>
        </w:rPr>
        <w:t>“</w:t>
      </w:r>
      <w:r w:rsidR="0072700D" w:rsidRPr="0072700D">
        <w:rPr>
          <w:rFonts w:eastAsia="Calibri" w:cstheme="minorHAnsi"/>
          <w:i/>
          <w:iCs/>
        </w:rPr>
        <w:t>For us, it's about giving consumers more choice and flexibility as they look for more affordable options when it comes to streaming. People are talking about streaming fatigue, and there are more services taking up wallet share. We wanted to maintain being good value for money</w:t>
      </w:r>
      <w:r w:rsidR="00E74298">
        <w:rPr>
          <w:rFonts w:eastAsia="Calibri" w:cstheme="minorHAnsi"/>
          <w:i/>
          <w:iCs/>
        </w:rPr>
        <w:t xml:space="preserve">”, </w:t>
      </w:r>
      <w:r w:rsidR="00E74298" w:rsidRPr="00E74298">
        <w:rPr>
          <w:rFonts w:eastAsia="Calibri" w:cstheme="minorHAnsi"/>
        </w:rPr>
        <w:t xml:space="preserve">said </w:t>
      </w:r>
      <w:r w:rsidR="00550843">
        <w:rPr>
          <w:rFonts w:eastAsia="Calibri" w:cstheme="minorHAnsi"/>
        </w:rPr>
        <w:t>Mr. Sarhan</w:t>
      </w:r>
      <w:r w:rsidR="00E74298" w:rsidRPr="00E74298">
        <w:rPr>
          <w:rFonts w:eastAsia="Calibri" w:cstheme="minorHAnsi"/>
        </w:rPr>
        <w:t xml:space="preserve"> and asked</w:t>
      </w:r>
      <w:r w:rsidR="00E74298">
        <w:rPr>
          <w:rFonts w:eastAsia="Calibri" w:cstheme="minorHAnsi"/>
          <w:i/>
          <w:iCs/>
        </w:rPr>
        <w:t>: “</w:t>
      </w:r>
      <w:r w:rsidR="0072700D" w:rsidRPr="00E74298">
        <w:rPr>
          <w:rFonts w:eastAsia="Calibri" w:cstheme="minorHAnsi"/>
          <w:i/>
          <w:iCs/>
        </w:rPr>
        <w:t>Why wouldn't we give consumers in the CEE the same level of choice and options that we're giving to consumers in other markets?"</w:t>
      </w:r>
    </w:p>
    <w:p w14:paraId="46430F91" w14:textId="77777777" w:rsidR="00DF2875" w:rsidRDefault="00DF2875">
      <w:pPr>
        <w:spacing w:after="0" w:line="276" w:lineRule="auto"/>
        <w:jc w:val="both"/>
        <w:rPr>
          <w:rFonts w:eastAsia="Calibri" w:cstheme="minorHAnsi"/>
        </w:rPr>
      </w:pPr>
    </w:p>
    <w:p w14:paraId="3E2FA422" w14:textId="7BB6CD8F" w:rsidR="00DF2875" w:rsidRDefault="00DF2875">
      <w:pPr>
        <w:spacing w:after="0" w:line="276" w:lineRule="auto"/>
        <w:jc w:val="both"/>
        <w:rPr>
          <w:rFonts w:eastAsia="Calibri" w:cstheme="minorHAnsi"/>
        </w:rPr>
      </w:pPr>
      <w:r>
        <w:rPr>
          <w:rFonts w:eastAsia="Calibri" w:cstheme="minorHAnsi"/>
        </w:rPr>
        <w:t xml:space="preserve">As for the new content planned for release, </w:t>
      </w:r>
      <w:r w:rsidRPr="00C041D9">
        <w:rPr>
          <w:rFonts w:eastAsia="Calibri" w:cstheme="minorHAnsi"/>
          <w:b/>
          <w:bCs/>
        </w:rPr>
        <w:t>Lionsgate</w:t>
      </w:r>
      <w:r>
        <w:rPr>
          <w:rFonts w:eastAsia="Calibri" w:cstheme="minorHAnsi"/>
        </w:rPr>
        <w:t xml:space="preserve"> </w:t>
      </w:r>
      <w:r w:rsidR="00386CD1">
        <w:rPr>
          <w:rFonts w:eastAsia="Calibri" w:cstheme="minorHAnsi"/>
        </w:rPr>
        <w:t xml:space="preserve">held a screening </w:t>
      </w:r>
      <w:r w:rsidR="00914C9F">
        <w:rPr>
          <w:rFonts w:eastAsia="Calibri" w:cstheme="minorHAnsi"/>
        </w:rPr>
        <w:t>of their</w:t>
      </w:r>
      <w:r w:rsidR="000D2C23">
        <w:rPr>
          <w:rFonts w:eastAsia="Calibri" w:cstheme="minorHAnsi"/>
        </w:rPr>
        <w:t xml:space="preserve"> new</w:t>
      </w:r>
      <w:r w:rsidR="00914C9F">
        <w:rPr>
          <w:rFonts w:eastAsia="Calibri" w:cstheme="minorHAnsi"/>
        </w:rPr>
        <w:t xml:space="preserve"> series </w:t>
      </w:r>
      <w:r w:rsidR="009D6F34">
        <w:rPr>
          <w:rFonts w:eastAsia="Calibri" w:cstheme="minorHAnsi"/>
        </w:rPr>
        <w:t>Fake</w:t>
      </w:r>
      <w:r w:rsidR="00914C9F">
        <w:rPr>
          <w:rFonts w:eastAsia="Calibri" w:cstheme="minorHAnsi"/>
        </w:rPr>
        <w:t>.</w:t>
      </w:r>
      <w:r>
        <w:rPr>
          <w:rFonts w:eastAsia="Calibri" w:cstheme="minorHAnsi"/>
        </w:rPr>
        <w:t xml:space="preserve"> Also, </w:t>
      </w:r>
      <w:r w:rsidRPr="00DF2875">
        <w:rPr>
          <w:rFonts w:eastAsia="Calibri" w:cstheme="minorHAnsi"/>
          <w:b/>
          <w:bCs/>
        </w:rPr>
        <w:t xml:space="preserve">Keshet International </w:t>
      </w:r>
      <w:r w:rsidRPr="00DF2875">
        <w:rPr>
          <w:rFonts w:eastAsia="Calibri" w:cstheme="minorHAnsi"/>
        </w:rPr>
        <w:t>and</w:t>
      </w:r>
      <w:r w:rsidRPr="00DF2875">
        <w:rPr>
          <w:rFonts w:eastAsia="Calibri" w:cstheme="minorHAnsi"/>
          <w:b/>
          <w:bCs/>
        </w:rPr>
        <w:t xml:space="preserve"> TV NOVA/VOYO</w:t>
      </w:r>
      <w:r w:rsidRPr="00DF2875">
        <w:rPr>
          <w:rFonts w:eastAsia="Calibri" w:cstheme="minorHAnsi"/>
        </w:rPr>
        <w:t xml:space="preserve"> present</w:t>
      </w:r>
      <w:r>
        <w:rPr>
          <w:rFonts w:eastAsia="Calibri" w:cstheme="minorHAnsi"/>
        </w:rPr>
        <w:t>ed</w:t>
      </w:r>
      <w:r w:rsidRPr="00DF2875">
        <w:rPr>
          <w:rFonts w:eastAsia="Calibri" w:cstheme="minorHAnsi"/>
        </w:rPr>
        <w:t xml:space="preserve"> hit </w:t>
      </w:r>
      <w:r w:rsidR="002E3B33">
        <w:rPr>
          <w:rFonts w:eastAsia="Calibri" w:cstheme="minorHAnsi"/>
        </w:rPr>
        <w:t xml:space="preserve">spy </w:t>
      </w:r>
      <w:r w:rsidRPr="00DF2875">
        <w:rPr>
          <w:rFonts w:eastAsia="Calibri" w:cstheme="minorHAnsi"/>
        </w:rPr>
        <w:t>thriller Extractors</w:t>
      </w:r>
      <w:r>
        <w:rPr>
          <w:rFonts w:eastAsia="Calibri" w:cstheme="minorHAnsi"/>
        </w:rPr>
        <w:t>. Inspired by true events, this six-part drama</w:t>
      </w:r>
      <w:r w:rsidRPr="00DF2875">
        <w:t xml:space="preserve"> </w:t>
      </w:r>
      <w:r>
        <w:t>t</w:t>
      </w:r>
      <w:r w:rsidRPr="00DF2875">
        <w:rPr>
          <w:rFonts w:eastAsia="Calibri" w:cstheme="minorHAnsi"/>
        </w:rPr>
        <w:t>racks the activities of a covert Czech intelligence unit tasked with rescuing and repatriating endangered Czech citizens from abroad and bringing them home.</w:t>
      </w:r>
    </w:p>
    <w:p w14:paraId="13214D0E" w14:textId="77777777" w:rsidR="00DF2875" w:rsidRDefault="00DF2875" w:rsidP="00DF2875">
      <w:pPr>
        <w:spacing w:after="0" w:line="276" w:lineRule="auto"/>
        <w:jc w:val="both"/>
        <w:rPr>
          <w:rFonts w:eastAsia="Calibri" w:cstheme="minorHAnsi"/>
        </w:rPr>
      </w:pPr>
    </w:p>
    <w:p w14:paraId="001206F8" w14:textId="5764064B" w:rsidR="00075679" w:rsidRPr="007377F4" w:rsidRDefault="00DF2875" w:rsidP="009930E7">
      <w:pPr>
        <w:spacing w:after="0" w:line="276" w:lineRule="auto"/>
        <w:jc w:val="both"/>
        <w:rPr>
          <w:rFonts w:eastAsia="Calibri" w:cstheme="minorHAnsi"/>
        </w:rPr>
      </w:pPr>
      <w:r>
        <w:rPr>
          <w:rFonts w:eastAsia="Calibri" w:cstheme="minorHAnsi"/>
        </w:rPr>
        <w:t xml:space="preserve">The growing responsibility of producers was discussed by </w:t>
      </w:r>
      <w:r w:rsidRPr="00DF2875">
        <w:rPr>
          <w:rFonts w:eastAsia="Calibri" w:cstheme="minorHAnsi"/>
        </w:rPr>
        <w:t>Ákos Erdős</w:t>
      </w:r>
      <w:r>
        <w:rPr>
          <w:rFonts w:eastAsia="Calibri" w:cstheme="minorHAnsi"/>
        </w:rPr>
        <w:t xml:space="preserve">, </w:t>
      </w:r>
      <w:r w:rsidRPr="00DF2875">
        <w:rPr>
          <w:rFonts w:eastAsia="Calibri" w:cstheme="minorHAnsi"/>
        </w:rPr>
        <w:t xml:space="preserve">CEO, </w:t>
      </w:r>
      <w:r w:rsidRPr="00DF2875">
        <w:rPr>
          <w:rFonts w:eastAsia="Calibri" w:cstheme="minorHAnsi"/>
          <w:b/>
          <w:bCs/>
        </w:rPr>
        <w:t>Paprika Studios Group</w:t>
      </w:r>
      <w:r>
        <w:rPr>
          <w:rFonts w:eastAsia="Calibri" w:cstheme="minorHAnsi"/>
          <w:b/>
          <w:bCs/>
        </w:rPr>
        <w:t xml:space="preserve"> during the TV Show vs. Content</w:t>
      </w:r>
      <w:r w:rsidRPr="00DF2875">
        <w:rPr>
          <w:rFonts w:eastAsia="Calibri" w:cstheme="minorHAnsi"/>
        </w:rPr>
        <w:t xml:space="preserve"> Q&amp;A session</w:t>
      </w:r>
      <w:r w:rsidR="007377F4">
        <w:rPr>
          <w:rFonts w:eastAsia="Calibri" w:cstheme="minorHAnsi"/>
        </w:rPr>
        <w:t xml:space="preserve">: </w:t>
      </w:r>
      <w:r w:rsidR="009930E7">
        <w:rPr>
          <w:rFonts w:eastAsia="Calibri" w:cstheme="minorHAnsi"/>
          <w:i/>
          <w:iCs/>
        </w:rPr>
        <w:t>“</w:t>
      </w:r>
      <w:r w:rsidR="00075679" w:rsidRPr="00075679">
        <w:rPr>
          <w:rFonts w:eastAsia="Calibri" w:cstheme="minorHAnsi"/>
          <w:i/>
          <w:iCs/>
        </w:rPr>
        <w:t xml:space="preserve">It all comes down to relevant local storytelling. It is easier to produce for a larger country than for a smaller country; it's definitely budget related. The formats are becoming broader, the genres are opening up, and they're getting closer to each other. The same goes for long-form and short-form content. As much as everyone is looking for a solution to </w:t>
      </w:r>
      <w:r w:rsidR="00075679" w:rsidRPr="00075679">
        <w:rPr>
          <w:rFonts w:eastAsia="Calibri" w:cstheme="minorHAnsi"/>
          <w:i/>
          <w:iCs/>
        </w:rPr>
        <w:lastRenderedPageBreak/>
        <w:t>capture the audience, especially the younger audience, you need to consider the focus and time spent on each piece of content. The attention span is very short, and we need to adapt"</w:t>
      </w:r>
      <w:r w:rsidR="009B2E17">
        <w:rPr>
          <w:rFonts w:eastAsia="Calibri" w:cstheme="minorHAnsi"/>
          <w:i/>
          <w:iCs/>
        </w:rPr>
        <w:t>.</w:t>
      </w:r>
    </w:p>
    <w:p w14:paraId="41B4FE43" w14:textId="77777777" w:rsidR="00162D0F" w:rsidRDefault="00162D0F">
      <w:pPr>
        <w:spacing w:after="0" w:line="276" w:lineRule="auto"/>
        <w:jc w:val="both"/>
        <w:rPr>
          <w:rFonts w:eastAsia="Calibri" w:cstheme="minorHAnsi"/>
        </w:rPr>
      </w:pPr>
    </w:p>
    <w:p w14:paraId="4F1290C7" w14:textId="258D2E70" w:rsidR="00147896" w:rsidRDefault="00147896" w:rsidP="00147896">
      <w:pPr>
        <w:spacing w:after="0" w:line="276" w:lineRule="auto"/>
        <w:jc w:val="both"/>
        <w:rPr>
          <w:rFonts w:eastAsia="Calibri" w:cstheme="minorHAnsi"/>
        </w:rPr>
      </w:pPr>
      <w:r>
        <w:rPr>
          <w:rFonts w:eastAsia="Calibri" w:cstheme="minorHAnsi"/>
        </w:rPr>
        <w:t>Three innovative tech companies had their say during</w:t>
      </w:r>
      <w:r w:rsidRPr="00162D0F">
        <w:rPr>
          <w:rFonts w:eastAsia="Calibri" w:cstheme="minorHAnsi"/>
          <w:b/>
          <w:bCs/>
        </w:rPr>
        <w:t xml:space="preserve"> TV Product Showcase</w:t>
      </w:r>
      <w:r>
        <w:rPr>
          <w:rFonts w:eastAsia="Calibri" w:cstheme="minorHAnsi"/>
        </w:rPr>
        <w:t xml:space="preserve">, a special platform for companies developing ground-breaking solutions: </w:t>
      </w:r>
      <w:r w:rsidRPr="00162D0F">
        <w:rPr>
          <w:rFonts w:eastAsia="Calibri" w:cstheme="minorHAnsi"/>
          <w:b/>
          <w:bCs/>
        </w:rPr>
        <w:t>Gcore, Answers and Bunny.net.</w:t>
      </w:r>
      <w:r>
        <w:rPr>
          <w:rFonts w:eastAsia="Calibri" w:cstheme="minorHAnsi"/>
        </w:rPr>
        <w:t xml:space="preserve"> </w:t>
      </w:r>
    </w:p>
    <w:p w14:paraId="07C14441" w14:textId="77777777" w:rsidR="00147896" w:rsidRDefault="00147896">
      <w:pPr>
        <w:spacing w:after="0" w:line="276" w:lineRule="auto"/>
        <w:jc w:val="both"/>
        <w:rPr>
          <w:rFonts w:eastAsia="Calibri" w:cstheme="minorHAnsi"/>
        </w:rPr>
      </w:pPr>
    </w:p>
    <w:p w14:paraId="179AE196" w14:textId="0C0DE02B" w:rsidR="00E3029D" w:rsidRDefault="00270A1A">
      <w:pPr>
        <w:spacing w:after="0" w:line="276" w:lineRule="auto"/>
        <w:jc w:val="both"/>
        <w:rPr>
          <w:rFonts w:eastAsia="Calibri" w:cstheme="minorHAnsi"/>
        </w:rPr>
      </w:pPr>
      <w:r>
        <w:rPr>
          <w:rFonts w:eastAsia="Calibri" w:cstheme="minorHAnsi"/>
        </w:rPr>
        <w:t>The first</w:t>
      </w:r>
      <w:r w:rsidR="005E543D">
        <w:rPr>
          <w:rFonts w:eastAsia="Calibri" w:cstheme="minorHAnsi"/>
        </w:rPr>
        <w:t xml:space="preserve"> session of the day</w:t>
      </w:r>
      <w:r>
        <w:rPr>
          <w:rFonts w:eastAsia="Calibri" w:cstheme="minorHAnsi"/>
        </w:rPr>
        <w:t>,</w:t>
      </w:r>
      <w:r w:rsidR="00E3029D">
        <w:rPr>
          <w:rFonts w:eastAsia="Calibri" w:cstheme="minorHAnsi"/>
        </w:rPr>
        <w:t xml:space="preserve"> </w:t>
      </w:r>
      <w:r w:rsidRPr="009C504F">
        <w:rPr>
          <w:rFonts w:eastAsia="Calibri" w:cstheme="minorHAnsi"/>
          <w:b/>
          <w:bCs/>
        </w:rPr>
        <w:t>The Unscripted Quest: Hunting for the Next Hit Format</w:t>
      </w:r>
      <w:r>
        <w:rPr>
          <w:rFonts w:eastAsia="Calibri" w:cstheme="minorHAnsi"/>
          <w:b/>
          <w:bCs/>
        </w:rPr>
        <w:t>,</w:t>
      </w:r>
      <w:r>
        <w:rPr>
          <w:rFonts w:eastAsia="Calibri" w:cstheme="minorHAnsi"/>
        </w:rPr>
        <w:t xml:space="preserve"> </w:t>
      </w:r>
      <w:r w:rsidR="00E3029D">
        <w:rPr>
          <w:rFonts w:eastAsia="Calibri" w:cstheme="minorHAnsi"/>
        </w:rPr>
        <w:t>tried to define what is the future of the unscripted format</w:t>
      </w:r>
      <w:r>
        <w:rPr>
          <w:rFonts w:eastAsia="Calibri" w:cstheme="minorHAnsi"/>
        </w:rPr>
        <w:t>. P</w:t>
      </w:r>
      <w:r w:rsidR="00E3029D">
        <w:rPr>
          <w:rFonts w:eastAsia="Calibri" w:cstheme="minorHAnsi"/>
        </w:rPr>
        <w:t xml:space="preserve">anelists </w:t>
      </w:r>
      <w:r>
        <w:rPr>
          <w:rFonts w:eastAsia="Calibri" w:cstheme="minorHAnsi"/>
        </w:rPr>
        <w:t xml:space="preserve">from renowned companies Fremantle International, ZDF Studios, ITV Studios, IDTV, CME and Asacha, </w:t>
      </w:r>
      <w:r w:rsidR="00E3029D">
        <w:rPr>
          <w:rFonts w:eastAsia="Calibri" w:cstheme="minorHAnsi"/>
        </w:rPr>
        <w:t>compared the situation in the CEE and the rest of Europe.</w:t>
      </w:r>
    </w:p>
    <w:p w14:paraId="3C68F63B" w14:textId="0CB6D0CE" w:rsidR="00FF1DE2" w:rsidRDefault="00362B11">
      <w:pPr>
        <w:spacing w:after="0" w:line="276" w:lineRule="auto"/>
        <w:jc w:val="both"/>
        <w:rPr>
          <w:rFonts w:eastAsia="Calibri" w:cstheme="minorHAnsi"/>
        </w:rPr>
      </w:pPr>
      <w:r>
        <w:rPr>
          <w:rFonts w:eastAsia="Calibri" w:cstheme="minorHAnsi"/>
        </w:rPr>
        <w:t xml:space="preserve">Panel </w:t>
      </w:r>
      <w:r w:rsidRPr="00362B11">
        <w:rPr>
          <w:rFonts w:eastAsia="Calibri" w:cstheme="minorHAnsi"/>
          <w:b/>
          <w:bCs/>
        </w:rPr>
        <w:t>Pain o</w:t>
      </w:r>
      <w:r w:rsidR="001566A9">
        <w:rPr>
          <w:rFonts w:eastAsia="Calibri" w:cstheme="minorHAnsi"/>
          <w:b/>
          <w:bCs/>
        </w:rPr>
        <w:t>r</w:t>
      </w:r>
      <w:r w:rsidRPr="00362B11">
        <w:rPr>
          <w:rFonts w:eastAsia="Calibri" w:cstheme="minorHAnsi"/>
          <w:b/>
          <w:bCs/>
        </w:rPr>
        <w:t xml:space="preserve"> Drain – Intelligence Driven Video Distribution</w:t>
      </w:r>
      <w:r>
        <w:rPr>
          <w:rFonts w:eastAsia="Calibri" w:cstheme="minorHAnsi"/>
        </w:rPr>
        <w:t xml:space="preserve"> sponsored by </w:t>
      </w:r>
      <w:r w:rsidRPr="00550AD9">
        <w:rPr>
          <w:rFonts w:eastAsia="Calibri" w:cstheme="minorHAnsi"/>
          <w:b/>
          <w:bCs/>
        </w:rPr>
        <w:t>NPAW</w:t>
      </w:r>
      <w:r>
        <w:rPr>
          <w:rFonts w:eastAsia="Calibri" w:cstheme="minorHAnsi"/>
        </w:rPr>
        <w:t xml:space="preserve"> and </w:t>
      </w:r>
      <w:r w:rsidRPr="00550AD9">
        <w:rPr>
          <w:rFonts w:eastAsia="Calibri" w:cstheme="minorHAnsi"/>
          <w:b/>
          <w:bCs/>
        </w:rPr>
        <w:t>Backscreen</w:t>
      </w:r>
      <w:r>
        <w:rPr>
          <w:rFonts w:eastAsia="Calibri" w:cstheme="minorHAnsi"/>
        </w:rPr>
        <w:t xml:space="preserve"> promoted </w:t>
      </w:r>
      <w:r w:rsidRPr="00362B11">
        <w:rPr>
          <w:rFonts w:eastAsia="Calibri" w:cstheme="minorHAnsi"/>
        </w:rPr>
        <w:t>the benefits of educated decisions for product, content and advertisement.</w:t>
      </w:r>
      <w:r w:rsidR="00FF1DE2">
        <w:rPr>
          <w:rFonts w:eastAsia="Calibri" w:cstheme="minorHAnsi"/>
        </w:rPr>
        <w:t xml:space="preserve"> </w:t>
      </w:r>
      <w:r w:rsidR="00E85CFA">
        <w:rPr>
          <w:rFonts w:eastAsia="Calibri" w:cstheme="minorHAnsi"/>
        </w:rPr>
        <w:t>C</w:t>
      </w:r>
      <w:r w:rsidR="0074631D">
        <w:rPr>
          <w:rFonts w:eastAsia="Calibri" w:cstheme="minorHAnsi"/>
        </w:rPr>
        <w:t>ompanies</w:t>
      </w:r>
      <w:r w:rsidR="00E85CFA">
        <w:rPr>
          <w:rFonts w:eastAsia="Calibri" w:cstheme="minorHAnsi"/>
        </w:rPr>
        <w:t xml:space="preserve"> that participated on the panel were </w:t>
      </w:r>
      <w:r w:rsidR="00F65612">
        <w:rPr>
          <w:rFonts w:eastAsia="Calibri" w:cstheme="minorHAnsi"/>
        </w:rPr>
        <w:t>Sky Switzerland,</w:t>
      </w:r>
      <w:r w:rsidR="008866E3">
        <w:rPr>
          <w:rFonts w:eastAsia="Calibri" w:cstheme="minorHAnsi"/>
        </w:rPr>
        <w:t xml:space="preserve"> </w:t>
      </w:r>
      <w:r w:rsidR="008866E3" w:rsidRPr="008866E3">
        <w:rPr>
          <w:rFonts w:eastAsia="Calibri" w:cstheme="minorHAnsi"/>
        </w:rPr>
        <w:t>Alika Media and Tech and Cosmote TV OTE S.A.</w:t>
      </w:r>
    </w:p>
    <w:p w14:paraId="1AFA3E55" w14:textId="59BB9899" w:rsidR="00162D0F" w:rsidRDefault="000457C1">
      <w:pPr>
        <w:spacing w:after="0" w:line="276" w:lineRule="auto"/>
        <w:jc w:val="both"/>
        <w:rPr>
          <w:rFonts w:eastAsia="Calibri" w:cstheme="minorHAnsi"/>
        </w:rPr>
      </w:pPr>
      <w:r w:rsidRPr="000457C1">
        <w:rPr>
          <w:rFonts w:eastAsia="Calibri" w:cstheme="minorHAnsi"/>
        </w:rPr>
        <w:t xml:space="preserve">FAST and AVOD services are on the rise and </w:t>
      </w:r>
      <w:r w:rsidR="00550AD9" w:rsidRPr="000457C1">
        <w:rPr>
          <w:rFonts w:eastAsia="Calibri" w:cstheme="minorHAnsi"/>
        </w:rPr>
        <w:t>are being</w:t>
      </w:r>
      <w:r w:rsidRPr="000457C1">
        <w:rPr>
          <w:rFonts w:eastAsia="Calibri" w:cstheme="minorHAnsi"/>
        </w:rPr>
        <w:t xml:space="preserve"> followed by SVOD services in terms of adding ads to their platforms.</w:t>
      </w:r>
      <w:r>
        <w:rPr>
          <w:rFonts w:eastAsia="Calibri" w:cstheme="minorHAnsi"/>
        </w:rPr>
        <w:t xml:space="preserve"> </w:t>
      </w:r>
      <w:r w:rsidR="00362B11" w:rsidRPr="00362B11">
        <w:rPr>
          <w:rFonts w:eastAsia="Calibri" w:cstheme="minorHAnsi"/>
        </w:rPr>
        <w:t>Panelists of the</w:t>
      </w:r>
      <w:r w:rsidR="00362B11">
        <w:rPr>
          <w:rFonts w:eastAsia="Calibri" w:cstheme="minorHAnsi"/>
          <w:b/>
          <w:bCs/>
        </w:rPr>
        <w:t xml:space="preserve"> </w:t>
      </w:r>
      <w:r w:rsidR="00362B11" w:rsidRPr="00362B11">
        <w:rPr>
          <w:rFonts w:eastAsia="Calibri" w:cstheme="minorHAnsi"/>
          <w:b/>
          <w:bCs/>
        </w:rPr>
        <w:t>New Era of Advertising</w:t>
      </w:r>
      <w:r w:rsidR="00362B11">
        <w:rPr>
          <w:rFonts w:eastAsia="Calibri" w:cstheme="minorHAnsi"/>
          <w:b/>
          <w:bCs/>
        </w:rPr>
        <w:t xml:space="preserve"> </w:t>
      </w:r>
      <w:r w:rsidR="00362B11" w:rsidRPr="00362B11">
        <w:rPr>
          <w:rFonts w:eastAsia="Calibri" w:cstheme="minorHAnsi"/>
        </w:rPr>
        <w:t>panel</w:t>
      </w:r>
      <w:r w:rsidR="00362B11">
        <w:rPr>
          <w:rFonts w:eastAsia="Calibri" w:cstheme="minorHAnsi"/>
        </w:rPr>
        <w:t xml:space="preserve"> tried to predict</w:t>
      </w:r>
      <w:r w:rsidR="00362B11" w:rsidRPr="00362B11">
        <w:rPr>
          <w:rFonts w:eastAsia="Calibri" w:cstheme="minorHAnsi"/>
        </w:rPr>
        <w:t xml:space="preserve"> </w:t>
      </w:r>
      <w:r w:rsidR="00362B11">
        <w:rPr>
          <w:rFonts w:eastAsia="Calibri" w:cstheme="minorHAnsi"/>
        </w:rPr>
        <w:t xml:space="preserve">market trends when it comes to addressable advertising in the CEE. What is the future </w:t>
      </w:r>
      <w:r w:rsidR="00362B11" w:rsidRPr="00362B11">
        <w:rPr>
          <w:rFonts w:eastAsia="Calibri" w:cstheme="minorHAnsi"/>
        </w:rPr>
        <w:t>of sophisticated and data-driven techniques to deliver targeted and personalized advertisements to viewers</w:t>
      </w:r>
      <w:r w:rsidR="00362B11">
        <w:rPr>
          <w:rFonts w:eastAsia="Calibri" w:cstheme="minorHAnsi"/>
        </w:rPr>
        <w:t>?</w:t>
      </w:r>
      <w:r w:rsidR="00833668">
        <w:rPr>
          <w:rFonts w:eastAsia="Calibri" w:cstheme="minorHAnsi"/>
        </w:rPr>
        <w:t xml:space="preserve"> Companies who </w:t>
      </w:r>
      <w:r w:rsidR="00896A7B">
        <w:rPr>
          <w:rFonts w:eastAsia="Calibri" w:cstheme="minorHAnsi"/>
        </w:rPr>
        <w:t xml:space="preserve">answered that question were </w:t>
      </w:r>
      <w:r w:rsidR="001F1EF2" w:rsidRPr="001F1EF2">
        <w:rPr>
          <w:rFonts w:eastAsia="Calibri" w:cstheme="minorHAnsi"/>
        </w:rPr>
        <w:t>Tivio Studio, Ateme, Amagi Corporation and BIG Picture</w:t>
      </w:r>
      <w:r w:rsidR="001F1EF2">
        <w:rPr>
          <w:rFonts w:eastAsia="Calibri" w:cstheme="minorHAnsi"/>
        </w:rPr>
        <w:t xml:space="preserve">. </w:t>
      </w:r>
    </w:p>
    <w:p w14:paraId="5C92EEE7" w14:textId="292AD1FF" w:rsidR="00162D0F" w:rsidRDefault="00162D0F">
      <w:pPr>
        <w:spacing w:after="0" w:line="276" w:lineRule="auto"/>
        <w:jc w:val="both"/>
        <w:rPr>
          <w:rFonts w:eastAsia="Calibri" w:cstheme="minorHAnsi"/>
        </w:rPr>
      </w:pPr>
      <w:r>
        <w:rPr>
          <w:rFonts w:eastAsia="Calibri" w:cstheme="minorHAnsi"/>
        </w:rPr>
        <w:t xml:space="preserve">Another exciting panel </w:t>
      </w:r>
      <w:r w:rsidR="00BF2927" w:rsidRPr="00162D0F">
        <w:rPr>
          <w:rFonts w:eastAsia="Calibri" w:cstheme="minorHAnsi"/>
          <w:b/>
          <w:bCs/>
        </w:rPr>
        <w:t>TV Operators (Telcos) as Streamers</w:t>
      </w:r>
      <w:r w:rsidR="00BF2927">
        <w:rPr>
          <w:rFonts w:eastAsia="Calibri" w:cstheme="minorHAnsi"/>
        </w:rPr>
        <w:t xml:space="preserve"> </w:t>
      </w:r>
      <w:r w:rsidR="00BB152E">
        <w:rPr>
          <w:rFonts w:eastAsia="Calibri" w:cstheme="minorHAnsi"/>
        </w:rPr>
        <w:t xml:space="preserve">gathered speakers from </w:t>
      </w:r>
      <w:r w:rsidR="00BB152E" w:rsidRPr="00BB152E">
        <w:rPr>
          <w:rFonts w:eastAsia="Calibri" w:cstheme="minorHAnsi"/>
        </w:rPr>
        <w:t>Telekom Serbia, Deutsche Telekom AG, POP TV and A1 Telekom Austria Group</w:t>
      </w:r>
      <w:r>
        <w:rPr>
          <w:rFonts w:eastAsia="Calibri" w:cstheme="minorHAnsi"/>
        </w:rPr>
        <w:t>.</w:t>
      </w:r>
      <w:r w:rsidRPr="00162D0F">
        <w:t xml:space="preserve"> </w:t>
      </w:r>
      <w:r w:rsidR="00FF1DDD">
        <w:t xml:space="preserve">They discussed </w:t>
      </w:r>
      <w:r w:rsidR="00FF1DDD">
        <w:rPr>
          <w:rFonts w:eastAsia="Calibri" w:cstheme="minorHAnsi"/>
        </w:rPr>
        <w:t>t</w:t>
      </w:r>
      <w:r w:rsidRPr="00162D0F">
        <w:rPr>
          <w:rFonts w:eastAsia="Calibri" w:cstheme="minorHAnsi"/>
        </w:rPr>
        <w:t>elcos entering the streaming space with their existing infrastructure</w:t>
      </w:r>
      <w:r>
        <w:rPr>
          <w:rFonts w:eastAsia="Calibri" w:cstheme="minorHAnsi"/>
        </w:rPr>
        <w:t xml:space="preserve"> and impacting the industry by bundling streaming services and channels in the CEE region.</w:t>
      </w:r>
      <w:r w:rsidR="00BB152E">
        <w:rPr>
          <w:rFonts w:eastAsia="Calibri" w:cstheme="minorHAnsi"/>
        </w:rPr>
        <w:t xml:space="preserve"> </w:t>
      </w:r>
    </w:p>
    <w:p w14:paraId="0499B673" w14:textId="77777777" w:rsidR="00162D0F" w:rsidRDefault="00162D0F">
      <w:pPr>
        <w:spacing w:after="0" w:line="276" w:lineRule="auto"/>
        <w:jc w:val="both"/>
        <w:rPr>
          <w:rFonts w:eastAsia="Calibri" w:cstheme="minorHAnsi"/>
        </w:rPr>
      </w:pPr>
    </w:p>
    <w:p w14:paraId="7B9FB856" w14:textId="539E7DC2" w:rsidR="00F061E6" w:rsidRPr="00655D91" w:rsidRDefault="00DF2875">
      <w:pPr>
        <w:spacing w:after="0" w:line="276" w:lineRule="auto"/>
        <w:jc w:val="both"/>
        <w:rPr>
          <w:rFonts w:eastAsia="Calibri" w:cstheme="minorHAnsi"/>
          <w:b/>
          <w:bCs/>
        </w:rPr>
      </w:pPr>
      <w:r>
        <w:rPr>
          <w:rFonts w:eastAsia="Calibri" w:cstheme="minorHAnsi"/>
        </w:rPr>
        <w:t>The day ended with a big celebration at club Lazareti in Dubrovnik’s Old City where Pickbox marked its first ten years of successful business across seven markets in the CEE.</w:t>
      </w:r>
      <w:r w:rsidRPr="00DF2875">
        <w:t xml:space="preserve"> </w:t>
      </w:r>
      <w:r w:rsidR="00233D3E">
        <w:t xml:space="preserve">The party </w:t>
      </w:r>
      <w:r w:rsidRPr="00DF2875">
        <w:rPr>
          <w:rFonts w:eastAsia="Calibri" w:cstheme="minorHAnsi"/>
          <w:b/>
          <w:bCs/>
        </w:rPr>
        <w:t>10 Years of Pickbox: A Decade of Stories from Stream to Screen</w:t>
      </w:r>
      <w:r>
        <w:rPr>
          <w:rFonts w:eastAsia="Calibri" w:cstheme="minorHAnsi"/>
          <w:b/>
          <w:bCs/>
        </w:rPr>
        <w:t xml:space="preserve"> </w:t>
      </w:r>
      <w:r w:rsidRPr="00DF2875">
        <w:rPr>
          <w:rFonts w:eastAsia="Calibri" w:cstheme="minorHAnsi"/>
        </w:rPr>
        <w:t xml:space="preserve">gathered friends and partners of </w:t>
      </w:r>
      <w:r>
        <w:rPr>
          <w:rFonts w:eastAsia="Calibri" w:cstheme="minorHAnsi"/>
        </w:rPr>
        <w:t>the company and it’s both brands – streaming service Pickbox NOW and lin</w:t>
      </w:r>
      <w:r w:rsidR="00650A0A">
        <w:rPr>
          <w:rFonts w:eastAsia="Calibri" w:cstheme="minorHAnsi"/>
        </w:rPr>
        <w:t>ea</w:t>
      </w:r>
      <w:r>
        <w:rPr>
          <w:rFonts w:eastAsia="Calibri" w:cstheme="minorHAnsi"/>
        </w:rPr>
        <w:t>r</w:t>
      </w:r>
      <w:r w:rsidR="00650A0A">
        <w:rPr>
          <w:rFonts w:eastAsia="Calibri" w:cstheme="minorHAnsi"/>
        </w:rPr>
        <w:t xml:space="preserve"> </w:t>
      </w:r>
      <w:r w:rsidR="00B47E3F">
        <w:rPr>
          <w:rFonts w:eastAsia="Calibri" w:cstheme="minorHAnsi"/>
        </w:rPr>
        <w:t>pay-tv</w:t>
      </w:r>
      <w:r>
        <w:rPr>
          <w:rFonts w:eastAsia="Calibri" w:cstheme="minorHAnsi"/>
        </w:rPr>
        <w:t xml:space="preserve"> channel Pickbox TV.</w:t>
      </w:r>
      <w:r w:rsidR="00650A0A">
        <w:rPr>
          <w:rFonts w:eastAsia="Calibri" w:cstheme="minorHAnsi"/>
        </w:rPr>
        <w:t xml:space="preserve"> </w:t>
      </w:r>
      <w:r w:rsidR="00F4150C">
        <w:rPr>
          <w:rFonts w:eastAsia="Calibri" w:cstheme="minorHAnsi"/>
        </w:rPr>
        <w:t>“</w:t>
      </w:r>
      <w:r w:rsidR="00F4150C" w:rsidRPr="00F4150C">
        <w:rPr>
          <w:rFonts w:eastAsia="Calibri" w:cstheme="minorHAnsi"/>
          <w:i/>
          <w:iCs/>
        </w:rPr>
        <w:t>Ten years of excitement and hard work. Thanks to the dedication of our team and the support of our partners, Pickbox has come a long way – from being the first streaming service in the region and changing audience habits to being available in many households through two brands in seven territories. Thank you all for believing in us!</w:t>
      </w:r>
      <w:r w:rsidR="00F4150C">
        <w:rPr>
          <w:rFonts w:eastAsia="Calibri" w:cstheme="minorHAnsi"/>
          <w:i/>
          <w:iCs/>
        </w:rPr>
        <w:t xml:space="preserve">”, </w:t>
      </w:r>
      <w:r w:rsidR="00F4150C" w:rsidRPr="00655D91">
        <w:rPr>
          <w:rFonts w:eastAsia="Calibri" w:cstheme="minorHAnsi"/>
        </w:rPr>
        <w:t xml:space="preserve">said Sanja </w:t>
      </w:r>
      <w:r w:rsidR="00F43E75" w:rsidRPr="00655D91">
        <w:rPr>
          <w:rFonts w:eastAsia="Calibri" w:cstheme="minorHAnsi"/>
        </w:rPr>
        <w:t xml:space="preserve">Božić-Ljubičić, </w:t>
      </w:r>
      <w:r w:rsidR="00655D91" w:rsidRPr="00655D91">
        <w:rPr>
          <w:rFonts w:eastAsia="Calibri" w:cstheme="minorHAnsi"/>
        </w:rPr>
        <w:t>CEO, Pickbox, Mediatranslations, Mediavision and NEM</w:t>
      </w:r>
      <w:r w:rsidR="009A5B0D">
        <w:rPr>
          <w:rFonts w:eastAsia="Calibri" w:cstheme="minorHAnsi"/>
        </w:rPr>
        <w:t>.</w:t>
      </w:r>
    </w:p>
    <w:p w14:paraId="47E41ED2" w14:textId="77777777" w:rsidR="000F3195" w:rsidRDefault="000F3195">
      <w:pPr>
        <w:spacing w:after="0" w:line="276" w:lineRule="auto"/>
        <w:jc w:val="both"/>
        <w:rPr>
          <w:rFonts w:eastAsia="Calibri" w:cstheme="minorHAnsi"/>
        </w:rPr>
      </w:pPr>
    </w:p>
    <w:p w14:paraId="17B6BF32" w14:textId="2C5034D8" w:rsidR="00AF7D29" w:rsidRDefault="00964A6C">
      <w:pPr>
        <w:spacing w:after="0" w:line="276" w:lineRule="auto"/>
        <w:jc w:val="both"/>
        <w:rPr>
          <w:rFonts w:eastAsia="Calibri" w:cstheme="minorHAnsi"/>
        </w:rPr>
      </w:pPr>
      <w:r>
        <w:rPr>
          <w:rFonts w:eastAsia="Calibri" w:cstheme="minorHAnsi"/>
        </w:rPr>
        <w:t xml:space="preserve">The last day of NEM Dubrovnik 2024 was used by exhibitors on the Sunset Area, Mare Area and NEM Terrace to close down arrangements and other participants to </w:t>
      </w:r>
      <w:r w:rsidR="00473E0F">
        <w:rPr>
          <w:rFonts w:eastAsia="Calibri" w:cstheme="minorHAnsi"/>
        </w:rPr>
        <w:t>s</w:t>
      </w:r>
      <w:r>
        <w:rPr>
          <w:rFonts w:eastAsia="Calibri" w:cstheme="minorHAnsi"/>
        </w:rPr>
        <w:t>ay their goodbyes until the next edition of the TV market with a view in 2025.</w:t>
      </w:r>
    </w:p>
    <w:p w14:paraId="7BB04434" w14:textId="77777777" w:rsidR="00AF7D29" w:rsidRPr="00E85DB9" w:rsidRDefault="00AF7D29">
      <w:pPr>
        <w:spacing w:after="0" w:line="276" w:lineRule="auto"/>
        <w:jc w:val="both"/>
        <w:rPr>
          <w:rFonts w:eastAsia="Calibri" w:cstheme="minorHAnsi"/>
        </w:rPr>
      </w:pPr>
    </w:p>
    <w:p w14:paraId="0729E0F2" w14:textId="77777777" w:rsidR="00035F81" w:rsidRDefault="00B523D8">
      <w:pPr>
        <w:spacing w:after="0" w:line="276" w:lineRule="auto"/>
        <w:jc w:val="both"/>
        <w:rPr>
          <w:rFonts w:eastAsia="Calibri" w:cstheme="minorHAnsi"/>
        </w:rPr>
      </w:pPr>
      <w:r>
        <w:rPr>
          <w:rFonts w:eastAsia="Calibri" w:cstheme="minorHAnsi"/>
        </w:rPr>
        <w:t xml:space="preserve">More information can be found on the official website </w:t>
      </w:r>
      <w:hyperlink r:id="rId8">
        <w:r>
          <w:rPr>
            <w:rStyle w:val="Hyperlink"/>
            <w:rFonts w:eastAsia="Calibri" w:cstheme="minorHAnsi"/>
          </w:rPr>
          <w:t>NEM Dubrovnik 2024</w:t>
        </w:r>
      </w:hyperlink>
      <w:r>
        <w:rPr>
          <w:rFonts w:eastAsia="Calibri" w:cstheme="minorHAnsi"/>
        </w:rPr>
        <w:t>.</w:t>
      </w:r>
    </w:p>
    <w:p w14:paraId="6CA767B9" w14:textId="77777777" w:rsidR="00035F81" w:rsidRDefault="00035F81">
      <w:pPr>
        <w:spacing w:after="0" w:line="276" w:lineRule="auto"/>
        <w:jc w:val="both"/>
        <w:rPr>
          <w:rFonts w:eastAsia="Calibri" w:cstheme="minorHAnsi"/>
        </w:rPr>
      </w:pPr>
    </w:p>
    <w:p w14:paraId="6D430CCE" w14:textId="77777777" w:rsidR="00035F81" w:rsidRDefault="00B523D8">
      <w:pPr>
        <w:spacing w:after="0" w:line="240" w:lineRule="auto"/>
        <w:jc w:val="center"/>
        <w:rPr>
          <w:rFonts w:eastAsia="Calibri" w:cstheme="minorHAnsi"/>
          <w:b/>
          <w:sz w:val="24"/>
          <w:szCs w:val="24"/>
        </w:rPr>
      </w:pPr>
      <w:r>
        <w:rPr>
          <w:rFonts w:eastAsia="Calibri" w:cstheme="minorHAnsi"/>
          <w:b/>
          <w:sz w:val="24"/>
          <w:szCs w:val="24"/>
        </w:rPr>
        <w:t>***</w:t>
      </w:r>
    </w:p>
    <w:p w14:paraId="404F2A8E" w14:textId="77777777" w:rsidR="00035F81" w:rsidRDefault="00035F81">
      <w:pPr>
        <w:spacing w:after="0" w:line="276" w:lineRule="auto"/>
        <w:rPr>
          <w:rFonts w:eastAsia="Calibri" w:cstheme="minorHAnsi"/>
          <w:b/>
          <w:sz w:val="24"/>
          <w:szCs w:val="24"/>
        </w:rPr>
      </w:pPr>
    </w:p>
    <w:p w14:paraId="38205CD5" w14:textId="77777777" w:rsidR="00035F81" w:rsidRDefault="00035F81">
      <w:pPr>
        <w:spacing w:after="0" w:line="240" w:lineRule="auto"/>
        <w:jc w:val="both"/>
        <w:rPr>
          <w:rFonts w:eastAsia="Calibri" w:cstheme="minorHAnsi"/>
          <w:b/>
          <w:sz w:val="24"/>
          <w:szCs w:val="24"/>
        </w:rPr>
      </w:pPr>
    </w:p>
    <w:p w14:paraId="44243CA3" w14:textId="77777777" w:rsidR="00AB6F04" w:rsidRPr="00AB6F04" w:rsidRDefault="00AB6F04" w:rsidP="00AB6F04">
      <w:pPr>
        <w:spacing w:after="0" w:line="240" w:lineRule="auto"/>
        <w:jc w:val="both"/>
        <w:rPr>
          <w:rFonts w:eastAsia="Calibri" w:cstheme="minorHAnsi"/>
          <w:b/>
          <w:sz w:val="16"/>
          <w:szCs w:val="16"/>
        </w:rPr>
      </w:pPr>
      <w:r w:rsidRPr="00AB6F04">
        <w:rPr>
          <w:rFonts w:eastAsia="Calibri" w:cstheme="minorHAnsi"/>
          <w:b/>
          <w:sz w:val="16"/>
          <w:szCs w:val="16"/>
        </w:rPr>
        <w:t>This B2B event is a must for the CEE region</w:t>
      </w:r>
    </w:p>
    <w:p w14:paraId="3D3700C6" w14:textId="77777777" w:rsidR="00AB6F04" w:rsidRPr="00AB6F04" w:rsidRDefault="00AB6F04" w:rsidP="00AB6F04">
      <w:pPr>
        <w:spacing w:after="0" w:line="240" w:lineRule="auto"/>
        <w:jc w:val="both"/>
        <w:rPr>
          <w:rFonts w:eastAsia="Calibri" w:cstheme="minorHAnsi"/>
          <w:bCs/>
          <w:sz w:val="16"/>
          <w:szCs w:val="16"/>
        </w:rPr>
      </w:pPr>
      <w:r w:rsidRPr="00AB6F04">
        <w:rPr>
          <w:rFonts w:eastAsia="Calibri" w:cstheme="minorHAnsi"/>
          <w:bCs/>
          <w:sz w:val="16"/>
          <w:szCs w:val="16"/>
        </w:rPr>
        <w:t xml:space="preserve">NEM Dubrovnik is an annual B2B event focusing on the growth of the TV industry in CEE countries. Every year, the participants include representatives from important FTA and pay-tv channels, tech companies, streaming services, telecom and other operators that offer TV-viewing options, as well as famous actors, producers, film directors, writers and other important audio-visual professionals. </w:t>
      </w:r>
    </w:p>
    <w:p w14:paraId="02257151" w14:textId="77777777" w:rsidR="00AB6F04" w:rsidRPr="00AB6F04" w:rsidRDefault="00AB6F04" w:rsidP="00AB6F04">
      <w:pPr>
        <w:spacing w:after="0" w:line="240" w:lineRule="auto"/>
        <w:jc w:val="both"/>
        <w:rPr>
          <w:rFonts w:eastAsia="Calibri" w:cstheme="minorHAnsi"/>
          <w:bCs/>
          <w:sz w:val="16"/>
          <w:szCs w:val="16"/>
        </w:rPr>
      </w:pPr>
      <w:r w:rsidRPr="00AB6F04">
        <w:rPr>
          <w:rFonts w:eastAsia="Calibri" w:cstheme="minorHAnsi"/>
          <w:bCs/>
          <w:sz w:val="16"/>
          <w:szCs w:val="16"/>
        </w:rPr>
        <w:t>Over the years, more than 180 leading global and local companies have had their representatives at NEM Dubrovnik, including Eutelsat Group, Deutsche Telecom, A1 Group, United Group, Irdeto, Global Agency and Warner Bros. Discovery, as well as AMC Networks International, BBC Studios, Paramount Global Content Distribution, The Walt Disney Company, NBCUniversal, Fremantle International, Pickbox, CME, Amazon MGM Studios Distribution, ITV Studios, Viasat World, Telecom Serbia, Prva TV, Beta Film, Croatian Radiotelevision (HRT), Nova TV, RTL Croatia, RTL Hungary and many other companies.</w:t>
      </w:r>
    </w:p>
    <w:p w14:paraId="7178EB8B" w14:textId="77777777" w:rsidR="00AB6F04" w:rsidRPr="00AB6F04" w:rsidRDefault="00AB6F04" w:rsidP="00AB6F04">
      <w:pPr>
        <w:spacing w:after="0" w:line="240" w:lineRule="auto"/>
        <w:jc w:val="both"/>
        <w:rPr>
          <w:rFonts w:eastAsia="Calibri" w:cstheme="minorHAnsi"/>
          <w:b/>
          <w:sz w:val="16"/>
          <w:szCs w:val="16"/>
        </w:rPr>
      </w:pPr>
    </w:p>
    <w:p w14:paraId="46F11967" w14:textId="77777777" w:rsidR="00AB6F04" w:rsidRPr="00AB6F04" w:rsidRDefault="00AB6F04" w:rsidP="00AB6F04">
      <w:pPr>
        <w:spacing w:after="0" w:line="240" w:lineRule="auto"/>
        <w:jc w:val="both"/>
        <w:rPr>
          <w:rFonts w:eastAsia="Calibri" w:cstheme="minorHAnsi"/>
          <w:b/>
          <w:sz w:val="16"/>
          <w:szCs w:val="16"/>
        </w:rPr>
      </w:pPr>
      <w:r w:rsidRPr="00AB6F04">
        <w:rPr>
          <w:rFonts w:eastAsia="Calibri" w:cstheme="minorHAnsi"/>
          <w:b/>
          <w:sz w:val="16"/>
          <w:szCs w:val="16"/>
        </w:rPr>
        <w:t>New Europe Market</w:t>
      </w:r>
    </w:p>
    <w:p w14:paraId="2C44404D" w14:textId="2A68502C" w:rsidR="00035F81" w:rsidRPr="00AB6F04" w:rsidRDefault="00AB6F04" w:rsidP="00AB6F04">
      <w:pPr>
        <w:spacing w:after="0" w:line="240" w:lineRule="auto"/>
        <w:jc w:val="both"/>
        <w:rPr>
          <w:rFonts w:cstheme="minorHAnsi"/>
          <w:bCs/>
          <w:sz w:val="16"/>
          <w:szCs w:val="16"/>
        </w:rPr>
      </w:pPr>
      <w:r w:rsidRPr="00AB6F04">
        <w:rPr>
          <w:rFonts w:eastAsia="Calibri" w:cstheme="minorHAnsi"/>
          <w:bCs/>
          <w:sz w:val="16"/>
          <w:szCs w:val="16"/>
        </w:rPr>
        <w:t>New Europe Market (NEM) is a common denominator for a series of media events organized by Mediavision, a Croatian marketing and TV industry agency. NEM has been traditionally organized in Dubrovnik, and since 2019, a special NEM Zagreb event focusing on creating for television has been organized in Zagreb. This special three-day event at the Esplanade Hotel Zagreb includes a number of workshops focusing on creating content for television and cinema, as well as NEM Awards.</w:t>
      </w:r>
    </w:p>
    <w:sectPr w:rsidR="00035F81" w:rsidRPr="00AB6F04">
      <w:headerReference w:type="default" r:id="rId9"/>
      <w:pgSz w:w="11906" w:h="16838"/>
      <w:pgMar w:top="1440" w:right="1440" w:bottom="1440" w:left="1440"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0B859" w14:textId="77777777" w:rsidR="00E36017" w:rsidRDefault="00E36017">
      <w:pPr>
        <w:spacing w:after="0" w:line="240" w:lineRule="auto"/>
      </w:pPr>
      <w:r>
        <w:separator/>
      </w:r>
    </w:p>
  </w:endnote>
  <w:endnote w:type="continuationSeparator" w:id="0">
    <w:p w14:paraId="7E034B63" w14:textId="77777777" w:rsidR="00E36017" w:rsidRDefault="00E36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8A78E" w14:textId="77777777" w:rsidR="00E36017" w:rsidRDefault="00E36017">
      <w:pPr>
        <w:spacing w:after="0" w:line="240" w:lineRule="auto"/>
      </w:pPr>
      <w:r>
        <w:separator/>
      </w:r>
    </w:p>
  </w:footnote>
  <w:footnote w:type="continuationSeparator" w:id="0">
    <w:p w14:paraId="1E41C7DF" w14:textId="77777777" w:rsidR="00E36017" w:rsidRDefault="00E360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60B21" w14:textId="77777777" w:rsidR="00035F81" w:rsidRDefault="00035F81">
    <w:pPr>
      <w:pStyle w:val="Header"/>
      <w:jc w:val="center"/>
    </w:pPr>
  </w:p>
  <w:p w14:paraId="1765C031" w14:textId="77777777" w:rsidR="00035F81" w:rsidRDefault="00B523D8">
    <w:pPr>
      <w:pStyle w:val="Header"/>
    </w:pPr>
    <w:r>
      <w:rPr>
        <w:noProof/>
      </w:rPr>
      <w:drawing>
        <wp:inline distT="0" distB="0" distL="0" distR="0" wp14:anchorId="2652BB61" wp14:editId="4EEB4E8E">
          <wp:extent cx="5731510" cy="1104265"/>
          <wp:effectExtent l="0" t="0" r="0" b="0"/>
          <wp:docPr id="1" name="Picture 1" descr="A group of logos with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logos with different colors&#10;&#10;Description automatically generated"/>
                  <pic:cNvPicPr>
                    <a:picLocks noChangeAspect="1" noChangeArrowheads="1"/>
                  </pic:cNvPicPr>
                </pic:nvPicPr>
                <pic:blipFill>
                  <a:blip r:embed="rId1"/>
                  <a:stretch>
                    <a:fillRect/>
                  </a:stretch>
                </pic:blipFill>
                <pic:spPr bwMode="auto">
                  <a:xfrm>
                    <a:off x="0" y="0"/>
                    <a:ext cx="5731510" cy="1104265"/>
                  </a:xfrm>
                  <a:prstGeom prst="rect">
                    <a:avLst/>
                  </a:prstGeom>
                </pic:spPr>
              </pic:pic>
            </a:graphicData>
          </a:graphic>
        </wp:inline>
      </w:drawing>
    </w:r>
  </w:p>
  <w:p w14:paraId="358ACB0D" w14:textId="77777777" w:rsidR="00035F81" w:rsidRDefault="00035F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731AC"/>
    <w:multiLevelType w:val="multilevel"/>
    <w:tmpl w:val="C5FA96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2F12440"/>
    <w:multiLevelType w:val="multilevel"/>
    <w:tmpl w:val="B5AC1E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4337FC2"/>
    <w:multiLevelType w:val="hybridMultilevel"/>
    <w:tmpl w:val="2E526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2851E1"/>
    <w:multiLevelType w:val="multilevel"/>
    <w:tmpl w:val="D084E9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08159201">
    <w:abstractNumId w:val="1"/>
  </w:num>
  <w:num w:numId="2" w16cid:durableId="128010650">
    <w:abstractNumId w:val="3"/>
  </w:num>
  <w:num w:numId="3" w16cid:durableId="346369043">
    <w:abstractNumId w:val="0"/>
  </w:num>
  <w:num w:numId="4" w16cid:durableId="19586765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F81"/>
    <w:rsid w:val="000128B6"/>
    <w:rsid w:val="00015CA8"/>
    <w:rsid w:val="0003160D"/>
    <w:rsid w:val="00031D80"/>
    <w:rsid w:val="00035F81"/>
    <w:rsid w:val="000457C1"/>
    <w:rsid w:val="00065B17"/>
    <w:rsid w:val="00067546"/>
    <w:rsid w:val="00075679"/>
    <w:rsid w:val="00076454"/>
    <w:rsid w:val="000A276A"/>
    <w:rsid w:val="000C0BDD"/>
    <w:rsid w:val="000C717D"/>
    <w:rsid w:val="000D2C23"/>
    <w:rsid w:val="000F3195"/>
    <w:rsid w:val="000F59F8"/>
    <w:rsid w:val="00101A1B"/>
    <w:rsid w:val="00115D4F"/>
    <w:rsid w:val="00122AB7"/>
    <w:rsid w:val="00123942"/>
    <w:rsid w:val="00147896"/>
    <w:rsid w:val="0015248C"/>
    <w:rsid w:val="0015466E"/>
    <w:rsid w:val="001566A9"/>
    <w:rsid w:val="00162D0F"/>
    <w:rsid w:val="00171A73"/>
    <w:rsid w:val="00176F4D"/>
    <w:rsid w:val="001931CA"/>
    <w:rsid w:val="001B08AC"/>
    <w:rsid w:val="001D4E16"/>
    <w:rsid w:val="001F1EF2"/>
    <w:rsid w:val="00233D3E"/>
    <w:rsid w:val="002435F8"/>
    <w:rsid w:val="002520A4"/>
    <w:rsid w:val="002566B2"/>
    <w:rsid w:val="00270A1A"/>
    <w:rsid w:val="002726FE"/>
    <w:rsid w:val="00294191"/>
    <w:rsid w:val="002A2A35"/>
    <w:rsid w:val="002A4DE8"/>
    <w:rsid w:val="002B64BB"/>
    <w:rsid w:val="002E3B33"/>
    <w:rsid w:val="002F3872"/>
    <w:rsid w:val="002F5D00"/>
    <w:rsid w:val="00303299"/>
    <w:rsid w:val="00317557"/>
    <w:rsid w:val="00323980"/>
    <w:rsid w:val="0035427A"/>
    <w:rsid w:val="00362B11"/>
    <w:rsid w:val="00380E77"/>
    <w:rsid w:val="00385380"/>
    <w:rsid w:val="00386CD1"/>
    <w:rsid w:val="003D4F66"/>
    <w:rsid w:val="004036E6"/>
    <w:rsid w:val="00403F7F"/>
    <w:rsid w:val="00447389"/>
    <w:rsid w:val="00455908"/>
    <w:rsid w:val="00472239"/>
    <w:rsid w:val="00473E0F"/>
    <w:rsid w:val="00476044"/>
    <w:rsid w:val="00495747"/>
    <w:rsid w:val="004A0BFD"/>
    <w:rsid w:val="004C337D"/>
    <w:rsid w:val="004D75A9"/>
    <w:rsid w:val="004E2309"/>
    <w:rsid w:val="00504099"/>
    <w:rsid w:val="005260CF"/>
    <w:rsid w:val="00550843"/>
    <w:rsid w:val="00550AD9"/>
    <w:rsid w:val="005579B8"/>
    <w:rsid w:val="0059093D"/>
    <w:rsid w:val="005B1D0F"/>
    <w:rsid w:val="005D09E7"/>
    <w:rsid w:val="005D2AA9"/>
    <w:rsid w:val="005E543D"/>
    <w:rsid w:val="005F5FEC"/>
    <w:rsid w:val="0060081C"/>
    <w:rsid w:val="00617C9B"/>
    <w:rsid w:val="0063578E"/>
    <w:rsid w:val="00641343"/>
    <w:rsid w:val="00650A0A"/>
    <w:rsid w:val="006512A7"/>
    <w:rsid w:val="00655D91"/>
    <w:rsid w:val="0069256D"/>
    <w:rsid w:val="006D64BE"/>
    <w:rsid w:val="0072700D"/>
    <w:rsid w:val="00736907"/>
    <w:rsid w:val="007377F4"/>
    <w:rsid w:val="0074631D"/>
    <w:rsid w:val="00772C10"/>
    <w:rsid w:val="007749E7"/>
    <w:rsid w:val="00782AB8"/>
    <w:rsid w:val="007B26AF"/>
    <w:rsid w:val="007B6130"/>
    <w:rsid w:val="007E1F18"/>
    <w:rsid w:val="007F06D4"/>
    <w:rsid w:val="00814092"/>
    <w:rsid w:val="00833668"/>
    <w:rsid w:val="008649E8"/>
    <w:rsid w:val="008866E3"/>
    <w:rsid w:val="00896A7B"/>
    <w:rsid w:val="008C2E49"/>
    <w:rsid w:val="008C69E9"/>
    <w:rsid w:val="00914C9F"/>
    <w:rsid w:val="009411FF"/>
    <w:rsid w:val="00954114"/>
    <w:rsid w:val="00964A6C"/>
    <w:rsid w:val="00970D56"/>
    <w:rsid w:val="009843F5"/>
    <w:rsid w:val="00991E97"/>
    <w:rsid w:val="009930E7"/>
    <w:rsid w:val="00995334"/>
    <w:rsid w:val="009A42EA"/>
    <w:rsid w:val="009A5B0D"/>
    <w:rsid w:val="009B2DE5"/>
    <w:rsid w:val="009B2E17"/>
    <w:rsid w:val="009B545C"/>
    <w:rsid w:val="009B56DE"/>
    <w:rsid w:val="009C504F"/>
    <w:rsid w:val="009C5C04"/>
    <w:rsid w:val="009D6F34"/>
    <w:rsid w:val="00A17D18"/>
    <w:rsid w:val="00A54026"/>
    <w:rsid w:val="00A7586E"/>
    <w:rsid w:val="00AB12C0"/>
    <w:rsid w:val="00AB6F04"/>
    <w:rsid w:val="00AD628C"/>
    <w:rsid w:val="00AF7D29"/>
    <w:rsid w:val="00B257EA"/>
    <w:rsid w:val="00B34F6C"/>
    <w:rsid w:val="00B47E3F"/>
    <w:rsid w:val="00B523D8"/>
    <w:rsid w:val="00B9575D"/>
    <w:rsid w:val="00BA222B"/>
    <w:rsid w:val="00BA48D4"/>
    <w:rsid w:val="00BA5A7E"/>
    <w:rsid w:val="00BB152E"/>
    <w:rsid w:val="00BE19A7"/>
    <w:rsid w:val="00BF2927"/>
    <w:rsid w:val="00C041D9"/>
    <w:rsid w:val="00C214C4"/>
    <w:rsid w:val="00C44020"/>
    <w:rsid w:val="00C55FC9"/>
    <w:rsid w:val="00C653F1"/>
    <w:rsid w:val="00CC18D0"/>
    <w:rsid w:val="00CC611B"/>
    <w:rsid w:val="00CC7414"/>
    <w:rsid w:val="00CF4DAB"/>
    <w:rsid w:val="00D01E30"/>
    <w:rsid w:val="00D30D0D"/>
    <w:rsid w:val="00D64A12"/>
    <w:rsid w:val="00D807FE"/>
    <w:rsid w:val="00DA1719"/>
    <w:rsid w:val="00DF2875"/>
    <w:rsid w:val="00DF4AA6"/>
    <w:rsid w:val="00E3029D"/>
    <w:rsid w:val="00E31D51"/>
    <w:rsid w:val="00E36017"/>
    <w:rsid w:val="00E51896"/>
    <w:rsid w:val="00E74298"/>
    <w:rsid w:val="00E75A39"/>
    <w:rsid w:val="00E85CFA"/>
    <w:rsid w:val="00E85DB9"/>
    <w:rsid w:val="00EF193E"/>
    <w:rsid w:val="00F061E6"/>
    <w:rsid w:val="00F105DE"/>
    <w:rsid w:val="00F37873"/>
    <w:rsid w:val="00F4150C"/>
    <w:rsid w:val="00F4209E"/>
    <w:rsid w:val="00F43E75"/>
    <w:rsid w:val="00F55FC7"/>
    <w:rsid w:val="00F65612"/>
    <w:rsid w:val="00F7682E"/>
    <w:rsid w:val="00FE00E2"/>
    <w:rsid w:val="00FE6CED"/>
    <w:rsid w:val="00FF1DDD"/>
    <w:rsid w:val="00FF1DE2"/>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F51B7"/>
  <w15:docId w15:val="{BDA13E26-BBE7-4491-9045-CD42AE4A9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hr-H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EA3"/>
    <w:pPr>
      <w:spacing w:after="160" w:line="259" w:lineRule="auto"/>
    </w:pPr>
    <w:rPr>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0E28"/>
    <w:rPr>
      <w:color w:val="0563C1" w:themeColor="hyperlink"/>
      <w:u w:val="single"/>
    </w:rPr>
  </w:style>
  <w:style w:type="character" w:customStyle="1" w:styleId="HeaderChar">
    <w:name w:val="Header Char"/>
    <w:basedOn w:val="DefaultParagraphFont"/>
    <w:link w:val="Header"/>
    <w:uiPriority w:val="99"/>
    <w:qFormat/>
    <w:rsid w:val="00C934C1"/>
  </w:style>
  <w:style w:type="character" w:customStyle="1" w:styleId="FooterChar">
    <w:name w:val="Footer Char"/>
    <w:basedOn w:val="DefaultParagraphFont"/>
    <w:link w:val="Footer"/>
    <w:uiPriority w:val="99"/>
    <w:qFormat/>
    <w:rsid w:val="00C934C1"/>
  </w:style>
  <w:style w:type="character" w:customStyle="1" w:styleId="UnresolvedMention1">
    <w:name w:val="Unresolved Mention1"/>
    <w:basedOn w:val="DefaultParagraphFont"/>
    <w:uiPriority w:val="99"/>
    <w:semiHidden/>
    <w:unhideWhenUsed/>
    <w:qFormat/>
    <w:rsid w:val="00522FA3"/>
    <w:rPr>
      <w:color w:val="605E5C"/>
      <w:shd w:val="clear" w:color="auto" w:fill="E1DFDD"/>
    </w:rPr>
  </w:style>
  <w:style w:type="character" w:styleId="FollowedHyperlink">
    <w:name w:val="FollowedHyperlink"/>
    <w:basedOn w:val="DefaultParagraphFont"/>
    <w:uiPriority w:val="99"/>
    <w:semiHidden/>
    <w:unhideWhenUsed/>
    <w:qFormat/>
    <w:rsid w:val="004E27CC"/>
    <w:rPr>
      <w:color w:val="954F72" w:themeColor="followedHyperlink"/>
      <w:u w:val="single"/>
    </w:rPr>
  </w:style>
  <w:style w:type="character" w:styleId="CommentReference">
    <w:name w:val="annotation reference"/>
    <w:basedOn w:val="DefaultParagraphFont"/>
    <w:uiPriority w:val="99"/>
    <w:semiHidden/>
    <w:unhideWhenUsed/>
    <w:qFormat/>
    <w:rsid w:val="0092371B"/>
    <w:rPr>
      <w:sz w:val="16"/>
      <w:szCs w:val="16"/>
    </w:rPr>
  </w:style>
  <w:style w:type="character" w:customStyle="1" w:styleId="CommentTextChar">
    <w:name w:val="Comment Text Char"/>
    <w:basedOn w:val="DefaultParagraphFont"/>
    <w:link w:val="CommentText"/>
    <w:uiPriority w:val="99"/>
    <w:qFormat/>
    <w:rsid w:val="0092371B"/>
    <w:rPr>
      <w:szCs w:val="20"/>
    </w:rPr>
  </w:style>
  <w:style w:type="character" w:customStyle="1" w:styleId="CommentSubjectChar">
    <w:name w:val="Comment Subject Char"/>
    <w:basedOn w:val="CommentTextChar"/>
    <w:link w:val="CommentSubject"/>
    <w:uiPriority w:val="99"/>
    <w:semiHidden/>
    <w:qFormat/>
    <w:rsid w:val="0092371B"/>
    <w:rPr>
      <w:b/>
      <w:bCs/>
      <w:szCs w:val="20"/>
    </w:rPr>
  </w:style>
  <w:style w:type="character" w:customStyle="1" w:styleId="BalloonTextChar">
    <w:name w:val="Balloon Text Char"/>
    <w:basedOn w:val="DefaultParagraphFont"/>
    <w:link w:val="BalloonText"/>
    <w:uiPriority w:val="99"/>
    <w:semiHidden/>
    <w:qFormat/>
    <w:rsid w:val="007937F9"/>
    <w:rPr>
      <w:rFonts w:ascii="Tahoma" w:hAnsi="Tahoma" w:cs="Tahoma"/>
      <w:sz w:val="16"/>
      <w:szCs w:val="16"/>
    </w:rPr>
  </w:style>
  <w:style w:type="character" w:customStyle="1" w:styleId="UnresolvedMention2">
    <w:name w:val="Unresolved Mention2"/>
    <w:basedOn w:val="DefaultParagraphFont"/>
    <w:uiPriority w:val="99"/>
    <w:semiHidden/>
    <w:unhideWhenUsed/>
    <w:qFormat/>
    <w:rsid w:val="00F0588D"/>
    <w:rPr>
      <w:color w:val="605E5C"/>
      <w:shd w:val="clear" w:color="auto" w:fill="E1DFDD"/>
    </w:rPr>
  </w:style>
  <w:style w:type="character" w:styleId="UnresolvedMention">
    <w:name w:val="Unresolved Mention"/>
    <w:basedOn w:val="DefaultParagraphFont"/>
    <w:uiPriority w:val="99"/>
    <w:semiHidden/>
    <w:unhideWhenUsed/>
    <w:qFormat/>
    <w:rsid w:val="00F00E28"/>
    <w:rPr>
      <w:color w:val="605E5C"/>
      <w:shd w:val="clear" w:color="auto" w:fill="E1DFDD"/>
    </w:rPr>
  </w:style>
  <w:style w:type="paragraph" w:customStyle="1" w:styleId="Heading">
    <w:name w:val="Heading"/>
    <w:basedOn w:val="Normal"/>
    <w:next w:val="BodyText"/>
    <w:qFormat/>
    <w:rsid w:val="00F42EA3"/>
    <w:pPr>
      <w:keepNext/>
      <w:spacing w:before="240" w:after="120"/>
    </w:pPr>
    <w:rPr>
      <w:rFonts w:ascii="Liberation Sans" w:eastAsia="Noto Sans CJK SC" w:hAnsi="Liberation Sans" w:cs="Lohit Devanagari"/>
      <w:sz w:val="28"/>
      <w:szCs w:val="28"/>
    </w:rPr>
  </w:style>
  <w:style w:type="paragraph" w:styleId="BodyText">
    <w:name w:val="Body Text"/>
    <w:basedOn w:val="Normal"/>
    <w:rsid w:val="00F42EA3"/>
    <w:pPr>
      <w:spacing w:after="140" w:line="276" w:lineRule="auto"/>
    </w:pPr>
  </w:style>
  <w:style w:type="paragraph" w:styleId="List">
    <w:name w:val="List"/>
    <w:basedOn w:val="BodyText"/>
    <w:rsid w:val="00F42EA3"/>
    <w:rPr>
      <w:rFonts w:cs="Lohit Devanagari"/>
    </w:rPr>
  </w:style>
  <w:style w:type="paragraph" w:styleId="Caption">
    <w:name w:val="caption"/>
    <w:basedOn w:val="Normal"/>
    <w:qFormat/>
    <w:rsid w:val="00F42EA3"/>
    <w:pPr>
      <w:suppressLineNumbers/>
      <w:spacing w:before="120" w:after="120"/>
    </w:pPr>
    <w:rPr>
      <w:rFonts w:cs="Lohit Devanagari"/>
      <w:i/>
      <w:iCs/>
      <w:sz w:val="24"/>
      <w:szCs w:val="24"/>
    </w:rPr>
  </w:style>
  <w:style w:type="paragraph" w:customStyle="1" w:styleId="Index">
    <w:name w:val="Index"/>
    <w:basedOn w:val="Normal"/>
    <w:qFormat/>
    <w:rsid w:val="00F42EA3"/>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C934C1"/>
    <w:pPr>
      <w:tabs>
        <w:tab w:val="center" w:pos="4513"/>
        <w:tab w:val="right" w:pos="9026"/>
      </w:tabs>
      <w:spacing w:after="0" w:line="240" w:lineRule="auto"/>
    </w:pPr>
  </w:style>
  <w:style w:type="paragraph" w:styleId="Footer">
    <w:name w:val="footer"/>
    <w:basedOn w:val="Normal"/>
    <w:link w:val="FooterChar"/>
    <w:uiPriority w:val="99"/>
    <w:unhideWhenUsed/>
    <w:rsid w:val="00C934C1"/>
    <w:pPr>
      <w:tabs>
        <w:tab w:val="center" w:pos="4513"/>
        <w:tab w:val="right" w:pos="9026"/>
      </w:tabs>
      <w:spacing w:after="0" w:line="240" w:lineRule="auto"/>
    </w:pPr>
  </w:style>
  <w:style w:type="paragraph" w:styleId="Revision">
    <w:name w:val="Revision"/>
    <w:uiPriority w:val="99"/>
    <w:semiHidden/>
    <w:qFormat/>
    <w:rsid w:val="003752B8"/>
    <w:rPr>
      <w:sz w:val="22"/>
    </w:rPr>
  </w:style>
  <w:style w:type="paragraph" w:styleId="CommentText">
    <w:name w:val="annotation text"/>
    <w:basedOn w:val="Normal"/>
    <w:link w:val="CommentTextChar"/>
    <w:uiPriority w:val="99"/>
    <w:unhideWhenUsed/>
    <w:qFormat/>
    <w:rsid w:val="0092371B"/>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92371B"/>
    <w:rPr>
      <w:b/>
      <w:bCs/>
    </w:rPr>
  </w:style>
  <w:style w:type="paragraph" w:styleId="ListParagraph">
    <w:name w:val="List Paragraph"/>
    <w:basedOn w:val="Normal"/>
    <w:uiPriority w:val="34"/>
    <w:qFormat/>
    <w:rsid w:val="00162062"/>
    <w:pPr>
      <w:ind w:left="720"/>
      <w:contextualSpacing/>
    </w:pPr>
  </w:style>
  <w:style w:type="paragraph" w:styleId="BalloonText">
    <w:name w:val="Balloon Text"/>
    <w:basedOn w:val="Normal"/>
    <w:link w:val="BalloonTextChar"/>
    <w:uiPriority w:val="99"/>
    <w:semiHidden/>
    <w:unhideWhenUsed/>
    <w:qFormat/>
    <w:rsid w:val="007937F9"/>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neweumarket.com/dubrovni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4BE85-8E6B-4D4D-A92D-4FF909633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1035</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Fabrio Bene</dc:creator>
  <dc:description/>
  <cp:lastModifiedBy>Nina Remenar</cp:lastModifiedBy>
  <cp:revision>25</cp:revision>
  <dcterms:created xsi:type="dcterms:W3CDTF">2024-06-09T21:34:00Z</dcterms:created>
  <dcterms:modified xsi:type="dcterms:W3CDTF">2024-06-13T08:08:00Z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